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D726E" w14:textId="144740C9" w:rsidR="00474FFE" w:rsidRPr="00D44303" w:rsidRDefault="00474FFE" w:rsidP="00474FFE">
      <w:pPr>
        <w:pStyle w:val="Tablecaption"/>
        <w:spacing w:before="312" w:after="312"/>
      </w:pPr>
      <w:r w:rsidRPr="00474FFE">
        <w:t>Supplementary Table 1</w:t>
      </w:r>
      <w:r>
        <w:t>.</w:t>
      </w:r>
      <w:r w:rsidRPr="00D44303">
        <w:t xml:space="preserve"> </w:t>
      </w:r>
      <w:r>
        <w:t>Summary of primary</w:t>
      </w:r>
      <w:r w:rsidRPr="00D44303">
        <w:t xml:space="preserve"> findings </w:t>
      </w:r>
      <w:r>
        <w:t>from</w:t>
      </w:r>
      <w:r w:rsidRPr="00D44303">
        <w:t xml:space="preserve"> selected studies.</w:t>
      </w:r>
      <w:bookmarkStart w:id="0" w:name="_GoBack"/>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2170"/>
        <w:gridCol w:w="2040"/>
        <w:gridCol w:w="2265"/>
        <w:gridCol w:w="1902"/>
        <w:gridCol w:w="1936"/>
        <w:gridCol w:w="2881"/>
      </w:tblGrid>
      <w:tr w:rsidR="00474FFE" w:rsidRPr="00DA3F52" w14:paraId="1AADC677" w14:textId="77777777" w:rsidTr="00154F7D">
        <w:trPr>
          <w:jc w:val="center"/>
        </w:trPr>
        <w:tc>
          <w:tcPr>
            <w:tcW w:w="2170" w:type="dxa"/>
          </w:tcPr>
          <w:p w14:paraId="2A6B874E" w14:textId="77777777" w:rsidR="00474FFE" w:rsidRPr="00B50BD7" w:rsidRDefault="00474FFE" w:rsidP="00154F7D">
            <w:pPr>
              <w:spacing w:after="0" w:line="240" w:lineRule="auto"/>
              <w:jc w:val="both"/>
              <w:rPr>
                <w:rFonts w:ascii="Times New Roman" w:hAnsi="Times New Roman" w:cs="Times New Roman"/>
                <w:bCs/>
                <w:sz w:val="21"/>
                <w:szCs w:val="21"/>
              </w:rPr>
            </w:pPr>
            <w:r w:rsidRPr="00B50BD7">
              <w:rPr>
                <w:rFonts w:ascii="Times New Roman" w:hAnsi="Times New Roman" w:cs="Times New Roman"/>
                <w:bCs/>
                <w:sz w:val="21"/>
                <w:szCs w:val="21"/>
              </w:rPr>
              <w:t>Author or study/Year</w:t>
            </w:r>
          </w:p>
        </w:tc>
        <w:tc>
          <w:tcPr>
            <w:tcW w:w="2040" w:type="dxa"/>
          </w:tcPr>
          <w:p w14:paraId="7A328EA7" w14:textId="77777777" w:rsidR="00474FFE" w:rsidRPr="00B50BD7" w:rsidRDefault="00474FFE" w:rsidP="00154F7D">
            <w:pPr>
              <w:spacing w:after="0" w:line="240" w:lineRule="auto"/>
              <w:rPr>
                <w:rFonts w:ascii="Times New Roman" w:hAnsi="Times New Roman" w:cs="Times New Roman"/>
                <w:bCs/>
                <w:sz w:val="21"/>
                <w:szCs w:val="21"/>
              </w:rPr>
            </w:pPr>
            <w:r w:rsidRPr="00B50BD7">
              <w:rPr>
                <w:rFonts w:ascii="Times New Roman" w:hAnsi="Times New Roman" w:cs="Times New Roman"/>
                <w:bCs/>
                <w:sz w:val="21"/>
                <w:szCs w:val="21"/>
              </w:rPr>
              <w:t>Objective</w:t>
            </w:r>
          </w:p>
        </w:tc>
        <w:tc>
          <w:tcPr>
            <w:tcW w:w="2265" w:type="dxa"/>
          </w:tcPr>
          <w:p w14:paraId="0097A7C7" w14:textId="77777777" w:rsidR="00474FFE" w:rsidRPr="00B50BD7" w:rsidRDefault="00474FFE" w:rsidP="00154F7D">
            <w:pPr>
              <w:spacing w:after="0" w:line="240" w:lineRule="auto"/>
              <w:rPr>
                <w:rFonts w:ascii="Times New Roman" w:hAnsi="Times New Roman" w:cs="Times New Roman"/>
                <w:bCs/>
                <w:sz w:val="21"/>
                <w:szCs w:val="21"/>
              </w:rPr>
            </w:pPr>
            <w:r w:rsidRPr="00B50BD7">
              <w:rPr>
                <w:rFonts w:ascii="Times New Roman" w:hAnsi="Times New Roman" w:cs="Times New Roman"/>
                <w:bCs/>
                <w:sz w:val="21"/>
                <w:szCs w:val="21"/>
              </w:rPr>
              <w:t>Major bleeding</w:t>
            </w:r>
          </w:p>
        </w:tc>
        <w:tc>
          <w:tcPr>
            <w:tcW w:w="1902" w:type="dxa"/>
          </w:tcPr>
          <w:p w14:paraId="550C25FA" w14:textId="77777777" w:rsidR="00474FFE" w:rsidRPr="00B50BD7" w:rsidRDefault="00474FFE" w:rsidP="00154F7D">
            <w:pPr>
              <w:spacing w:after="0" w:line="240" w:lineRule="auto"/>
              <w:rPr>
                <w:rFonts w:ascii="Times New Roman" w:hAnsi="Times New Roman" w:cs="Times New Roman"/>
                <w:bCs/>
                <w:sz w:val="21"/>
                <w:szCs w:val="21"/>
              </w:rPr>
            </w:pPr>
            <w:r w:rsidRPr="00B50BD7">
              <w:rPr>
                <w:rFonts w:ascii="Times New Roman" w:hAnsi="Times New Roman" w:cs="Times New Roman"/>
                <w:bCs/>
                <w:sz w:val="21"/>
                <w:szCs w:val="21"/>
              </w:rPr>
              <w:t>Stroke</w:t>
            </w:r>
          </w:p>
        </w:tc>
        <w:tc>
          <w:tcPr>
            <w:tcW w:w="1936" w:type="dxa"/>
          </w:tcPr>
          <w:p w14:paraId="4E19D9DD" w14:textId="77777777" w:rsidR="00474FFE" w:rsidRPr="00B50BD7" w:rsidRDefault="00474FFE" w:rsidP="00154F7D">
            <w:pPr>
              <w:spacing w:after="0" w:line="240" w:lineRule="auto"/>
              <w:rPr>
                <w:rFonts w:ascii="Times New Roman" w:hAnsi="Times New Roman" w:cs="Times New Roman"/>
                <w:bCs/>
                <w:sz w:val="21"/>
                <w:szCs w:val="21"/>
              </w:rPr>
            </w:pPr>
            <w:r w:rsidRPr="00B50BD7">
              <w:rPr>
                <w:rFonts w:ascii="Times New Roman" w:hAnsi="Times New Roman" w:cs="Times New Roman"/>
                <w:bCs/>
                <w:sz w:val="21"/>
                <w:szCs w:val="21"/>
              </w:rPr>
              <w:t>Mortality</w:t>
            </w:r>
          </w:p>
        </w:tc>
        <w:tc>
          <w:tcPr>
            <w:tcW w:w="2881" w:type="dxa"/>
          </w:tcPr>
          <w:p w14:paraId="50C7C3C2" w14:textId="77777777" w:rsidR="00474FFE" w:rsidRPr="00B50BD7" w:rsidRDefault="00474FFE" w:rsidP="00154F7D">
            <w:pPr>
              <w:spacing w:after="0" w:line="240" w:lineRule="auto"/>
              <w:rPr>
                <w:rFonts w:ascii="Times New Roman" w:hAnsi="Times New Roman" w:cs="Times New Roman"/>
                <w:bCs/>
                <w:sz w:val="21"/>
                <w:szCs w:val="21"/>
              </w:rPr>
            </w:pPr>
            <w:r w:rsidRPr="00B50BD7">
              <w:rPr>
                <w:rFonts w:ascii="Times New Roman" w:hAnsi="Times New Roman" w:cs="Times New Roman"/>
                <w:bCs/>
                <w:sz w:val="21"/>
                <w:szCs w:val="21"/>
              </w:rPr>
              <w:t>Conclusion</w:t>
            </w:r>
          </w:p>
        </w:tc>
      </w:tr>
      <w:tr w:rsidR="00474FFE" w:rsidRPr="0018677D" w14:paraId="10689B1F" w14:textId="77777777" w:rsidTr="00154F7D">
        <w:trPr>
          <w:jc w:val="center"/>
        </w:trPr>
        <w:tc>
          <w:tcPr>
            <w:tcW w:w="2170" w:type="dxa"/>
          </w:tcPr>
          <w:p w14:paraId="17A386AB" w14:textId="77777777" w:rsidR="00474FFE" w:rsidRPr="00DA3F52" w:rsidRDefault="00474FFE" w:rsidP="00154F7D">
            <w:pPr>
              <w:spacing w:after="0" w:line="240" w:lineRule="auto"/>
              <w:jc w:val="both"/>
              <w:rPr>
                <w:rFonts w:ascii="Times New Roman" w:hAnsi="Times New Roman" w:cs="Times New Roman"/>
                <w:sz w:val="21"/>
                <w:szCs w:val="21"/>
              </w:rPr>
            </w:pPr>
            <w:r w:rsidRPr="00DA3F52">
              <w:rPr>
                <w:rFonts w:ascii="Times New Roman" w:hAnsi="Times New Roman" w:cs="Times New Roman"/>
                <w:sz w:val="21"/>
                <w:szCs w:val="21"/>
              </w:rPr>
              <w:t xml:space="preserve">Harrington </w:t>
            </w:r>
            <w:r w:rsidRPr="000C55CE">
              <w:rPr>
                <w:rFonts w:ascii="Times New Roman" w:hAnsi="Times New Roman" w:cs="Times New Roman"/>
                <w:i/>
                <w:sz w:val="21"/>
                <w:szCs w:val="21"/>
              </w:rPr>
              <w:t>et al</w:t>
            </w:r>
            <w:r w:rsidRPr="00DA3F52">
              <w:rPr>
                <w:rFonts w:ascii="Times New Roman" w:hAnsi="Times New Roman" w:cs="Times New Roman"/>
                <w:sz w:val="21"/>
                <w:szCs w:val="21"/>
              </w:rPr>
              <w:t xml:space="preserve">. (2023) </w:t>
            </w:r>
            <w:r>
              <w:rPr>
                <w:rFonts w:ascii="Times New Roman" w:hAnsi="Times New Roman" w:cs="Times New Roman"/>
                <w:sz w:val="21"/>
                <w:szCs w:val="21"/>
              </w:rPr>
              <w:t>[</w:t>
            </w:r>
            <w:r w:rsidRPr="00DA3F52">
              <w:rPr>
                <w:rFonts w:ascii="Times New Roman" w:hAnsi="Times New Roman" w:cs="Times New Roman"/>
                <w:sz w:val="21"/>
                <w:szCs w:val="21"/>
              </w:rPr>
              <w:t>25</w:t>
            </w:r>
            <w:r>
              <w:rPr>
                <w:rFonts w:ascii="Times New Roman" w:hAnsi="Times New Roman" w:cs="Times New Roman"/>
                <w:sz w:val="21"/>
                <w:szCs w:val="21"/>
              </w:rPr>
              <w:t>]</w:t>
            </w:r>
          </w:p>
        </w:tc>
        <w:tc>
          <w:tcPr>
            <w:tcW w:w="2040" w:type="dxa"/>
          </w:tcPr>
          <w:p w14:paraId="777213E0"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 xml:space="preserve">Perform a network meta-analysis to assess the safety and efficacy of DOACs and warfarin in patients with kidney function down to a </w:t>
            </w:r>
            <w:proofErr w:type="spellStart"/>
            <w:r w:rsidRPr="00DA3F52">
              <w:rPr>
                <w:rFonts w:ascii="Times New Roman" w:hAnsi="Times New Roman" w:cs="Times New Roman"/>
                <w:sz w:val="21"/>
                <w:szCs w:val="21"/>
                <w:lang w:val="en-US"/>
              </w:rPr>
              <w:t>CrCl</w:t>
            </w:r>
            <w:proofErr w:type="spellEnd"/>
            <w:r w:rsidRPr="00DA3F52">
              <w:rPr>
                <w:rFonts w:ascii="Times New Roman" w:hAnsi="Times New Roman" w:cs="Times New Roman"/>
                <w:sz w:val="21"/>
                <w:szCs w:val="21"/>
                <w:lang w:val="en-US"/>
              </w:rPr>
              <w:t xml:space="preserve"> of 25 mL/min, addressing concerns about using DOACs in this group.</w:t>
            </w:r>
          </w:p>
        </w:tc>
        <w:tc>
          <w:tcPr>
            <w:tcW w:w="2265" w:type="dxa"/>
          </w:tcPr>
          <w:p w14:paraId="6E717CB2"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The risk of S/SE, major bleeding, ICH, and death rose with declining kidney function. At a kidney function of 25 mL/min, the risk of major bleeding for patients on standard-dose DOACs was similar to those on warfarin (P interaction = 0.61).</w:t>
            </w:r>
          </w:p>
        </w:tc>
        <w:tc>
          <w:tcPr>
            <w:tcW w:w="1902" w:type="dxa"/>
          </w:tcPr>
          <w:p w14:paraId="12C9B07A"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 xml:space="preserve">Increase with declining kidney function. </w:t>
            </w:r>
          </w:p>
        </w:tc>
        <w:tc>
          <w:tcPr>
            <w:tcW w:w="1936" w:type="dxa"/>
          </w:tcPr>
          <w:p w14:paraId="5E83FCE1"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 xml:space="preserve">Increase with declining kidney function. </w:t>
            </w:r>
          </w:p>
        </w:tc>
        <w:tc>
          <w:tcPr>
            <w:tcW w:w="2881" w:type="dxa"/>
          </w:tcPr>
          <w:p w14:paraId="0889254C"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 xml:space="preserve">When the </w:t>
            </w:r>
            <w:proofErr w:type="spellStart"/>
            <w:r w:rsidRPr="00DA3F52">
              <w:rPr>
                <w:rFonts w:ascii="Times New Roman" w:hAnsi="Times New Roman" w:cs="Times New Roman"/>
                <w:sz w:val="21"/>
                <w:szCs w:val="21"/>
                <w:lang w:val="en-US"/>
              </w:rPr>
              <w:t>CrCl</w:t>
            </w:r>
            <w:proofErr w:type="spellEnd"/>
            <w:r w:rsidRPr="00DA3F52">
              <w:rPr>
                <w:rFonts w:ascii="Times New Roman" w:hAnsi="Times New Roman" w:cs="Times New Roman"/>
                <w:sz w:val="21"/>
                <w:szCs w:val="21"/>
                <w:lang w:val="en-US"/>
              </w:rPr>
              <w:t xml:space="preserve"> level is at least 25 mL/min, standard-dose DOACs </w:t>
            </w:r>
            <w:r>
              <w:rPr>
                <w:rFonts w:ascii="Times New Roman" w:hAnsi="Times New Roman" w:cs="Times New Roman"/>
                <w:sz w:val="21"/>
                <w:szCs w:val="21"/>
                <w:lang w:val="en-US"/>
              </w:rPr>
              <w:t>are both superior</w:t>
            </w:r>
            <w:r w:rsidRPr="00DA3F52">
              <w:rPr>
                <w:rFonts w:ascii="Times New Roman" w:hAnsi="Times New Roman" w:cs="Times New Roman"/>
                <w:sz w:val="21"/>
                <w:szCs w:val="21"/>
                <w:lang w:val="en-US"/>
              </w:rPr>
              <w:t xml:space="preserve"> and safer than warfarin. Lower-dose DOACs </w:t>
            </w:r>
            <w:r w:rsidRPr="00682F1C">
              <w:rPr>
                <w:rFonts w:ascii="Times New Roman" w:hAnsi="Times New Roman" w:cs="Times New Roman"/>
                <w:sz w:val="21"/>
                <w:szCs w:val="21"/>
                <w:lang w:val="en-US"/>
              </w:rPr>
              <w:t xml:space="preserve">in comparison, </w:t>
            </w:r>
            <w:r w:rsidRPr="00DA3F52">
              <w:rPr>
                <w:rFonts w:ascii="Times New Roman" w:hAnsi="Times New Roman" w:cs="Times New Roman"/>
                <w:sz w:val="21"/>
                <w:szCs w:val="21"/>
                <w:lang w:val="en-US"/>
              </w:rPr>
              <w:t xml:space="preserve">don't </w:t>
            </w:r>
            <w:r>
              <w:rPr>
                <w:rFonts w:ascii="Times New Roman" w:hAnsi="Times New Roman" w:cs="Times New Roman"/>
                <w:sz w:val="21"/>
                <w:szCs w:val="21"/>
                <w:lang w:val="en-US"/>
              </w:rPr>
              <w:t>reduce</w:t>
            </w:r>
            <w:r w:rsidRPr="00DA3F52">
              <w:rPr>
                <w:rFonts w:ascii="Times New Roman" w:hAnsi="Times New Roman" w:cs="Times New Roman"/>
                <w:sz w:val="21"/>
                <w:szCs w:val="21"/>
                <w:lang w:val="en-US"/>
              </w:rPr>
              <w:t xml:space="preserve"> bleeding or ICH </w:t>
            </w:r>
            <w:r>
              <w:rPr>
                <w:rFonts w:ascii="Times New Roman" w:hAnsi="Times New Roman" w:cs="Times New Roman"/>
                <w:sz w:val="21"/>
                <w:szCs w:val="21"/>
                <w:lang w:val="en-US"/>
              </w:rPr>
              <w:t>risk</w:t>
            </w:r>
            <w:r w:rsidRPr="00DA3F52">
              <w:rPr>
                <w:rFonts w:ascii="Times New Roman" w:hAnsi="Times New Roman" w:cs="Times New Roman"/>
                <w:sz w:val="21"/>
                <w:szCs w:val="21"/>
                <w:lang w:val="en-US"/>
              </w:rPr>
              <w:t xml:space="preserve">, but do make S/SE and death more likely. The results show that standard-dose DOACs are </w:t>
            </w:r>
            <w:r>
              <w:rPr>
                <w:rFonts w:ascii="Times New Roman" w:hAnsi="Times New Roman" w:cs="Times New Roman"/>
                <w:sz w:val="21"/>
                <w:szCs w:val="21"/>
                <w:lang w:val="en-US"/>
              </w:rPr>
              <w:t>superior to</w:t>
            </w:r>
            <w:r w:rsidRPr="00DA3F52">
              <w:rPr>
                <w:rFonts w:ascii="Times New Roman" w:hAnsi="Times New Roman" w:cs="Times New Roman"/>
                <w:sz w:val="21"/>
                <w:szCs w:val="21"/>
                <w:lang w:val="en-US"/>
              </w:rPr>
              <w:t xml:space="preserve"> warfarin for </w:t>
            </w:r>
            <w:r w:rsidRPr="003659F2">
              <w:rPr>
                <w:rFonts w:ascii="Times New Roman" w:hAnsi="Times New Roman" w:cs="Times New Roman"/>
                <w:sz w:val="21"/>
                <w:szCs w:val="21"/>
              </w:rPr>
              <w:t>patients</w:t>
            </w:r>
            <w:r w:rsidRPr="00DA3F52">
              <w:rPr>
                <w:rFonts w:ascii="Times New Roman" w:hAnsi="Times New Roman" w:cs="Times New Roman"/>
                <w:sz w:val="21"/>
                <w:szCs w:val="21"/>
                <w:lang w:val="en-US"/>
              </w:rPr>
              <w:t xml:space="preserve"> with kidney problems.</w:t>
            </w:r>
          </w:p>
        </w:tc>
      </w:tr>
      <w:tr w:rsidR="00474FFE" w:rsidRPr="0018677D" w14:paraId="7F0FB3AD" w14:textId="77777777" w:rsidTr="00154F7D">
        <w:trPr>
          <w:jc w:val="center"/>
        </w:trPr>
        <w:tc>
          <w:tcPr>
            <w:tcW w:w="2170" w:type="dxa"/>
          </w:tcPr>
          <w:p w14:paraId="1813A4D1" w14:textId="77777777" w:rsidR="00474FFE" w:rsidRPr="00DA3F52" w:rsidRDefault="00474FFE" w:rsidP="00154F7D">
            <w:pPr>
              <w:spacing w:after="0" w:line="240" w:lineRule="auto"/>
              <w:jc w:val="both"/>
              <w:rPr>
                <w:rFonts w:ascii="Times New Roman" w:hAnsi="Times New Roman" w:cs="Times New Roman"/>
                <w:sz w:val="21"/>
                <w:szCs w:val="21"/>
              </w:rPr>
            </w:pPr>
            <w:r w:rsidRPr="00DA3F52">
              <w:rPr>
                <w:rFonts w:ascii="Times New Roman" w:hAnsi="Times New Roman" w:cs="Times New Roman"/>
                <w:sz w:val="21"/>
                <w:szCs w:val="21"/>
              </w:rPr>
              <w:t xml:space="preserve">Pokorney </w:t>
            </w:r>
            <w:r w:rsidRPr="000C55CE">
              <w:rPr>
                <w:rFonts w:ascii="Times New Roman" w:hAnsi="Times New Roman" w:cs="Times New Roman"/>
                <w:i/>
                <w:sz w:val="21"/>
                <w:szCs w:val="21"/>
              </w:rPr>
              <w:t>et al</w:t>
            </w:r>
            <w:r>
              <w:rPr>
                <w:rFonts w:ascii="Times New Roman" w:hAnsi="Times New Roman" w:cs="Times New Roman"/>
                <w:sz w:val="21"/>
                <w:szCs w:val="21"/>
              </w:rPr>
              <w:t>.</w:t>
            </w:r>
            <w:r w:rsidRPr="00DA3F52">
              <w:rPr>
                <w:rFonts w:ascii="Times New Roman" w:hAnsi="Times New Roman" w:cs="Times New Roman"/>
                <w:sz w:val="21"/>
                <w:szCs w:val="21"/>
              </w:rPr>
              <w:t xml:space="preserve"> (2022) </w:t>
            </w:r>
            <w:r>
              <w:rPr>
                <w:rFonts w:ascii="Times New Roman" w:hAnsi="Times New Roman" w:cs="Times New Roman"/>
                <w:sz w:val="21"/>
                <w:szCs w:val="21"/>
              </w:rPr>
              <w:t>[</w:t>
            </w:r>
            <w:r w:rsidRPr="00DA3F52">
              <w:rPr>
                <w:rFonts w:ascii="Times New Roman" w:hAnsi="Times New Roman" w:cs="Times New Roman"/>
                <w:sz w:val="21"/>
                <w:szCs w:val="21"/>
              </w:rPr>
              <w:t>26</w:t>
            </w:r>
            <w:r>
              <w:rPr>
                <w:rFonts w:ascii="Times New Roman" w:hAnsi="Times New Roman" w:cs="Times New Roman"/>
                <w:sz w:val="21"/>
                <w:szCs w:val="21"/>
              </w:rPr>
              <w:t>]</w:t>
            </w:r>
          </w:p>
        </w:tc>
        <w:tc>
          <w:tcPr>
            <w:tcW w:w="2040" w:type="dxa"/>
          </w:tcPr>
          <w:p w14:paraId="44A6B460"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To evaluate the safety and efficacy of apixaban in preventing strokes in patients with AF and ESRD on hemodialysis</w:t>
            </w:r>
            <w:r>
              <w:rPr>
                <w:rFonts w:ascii="Times New Roman" w:hAnsi="Times New Roman" w:cs="Times New Roman"/>
                <w:sz w:val="21"/>
                <w:szCs w:val="21"/>
                <w:lang w:val="en-US"/>
              </w:rPr>
              <w:t>.</w:t>
            </w:r>
          </w:p>
        </w:tc>
        <w:tc>
          <w:tcPr>
            <w:tcW w:w="2265" w:type="dxa"/>
          </w:tcPr>
          <w:p w14:paraId="4A62A788" w14:textId="77777777" w:rsidR="00474FFE" w:rsidRPr="00DA3F52" w:rsidRDefault="00474FFE" w:rsidP="00154F7D">
            <w:pPr>
              <w:spacing w:after="0" w:line="240" w:lineRule="auto"/>
              <w:rPr>
                <w:rFonts w:ascii="Times New Roman" w:hAnsi="Times New Roman" w:cs="Times New Roman"/>
                <w:sz w:val="21"/>
                <w:szCs w:val="21"/>
                <w:lang w:val="en-US"/>
              </w:rPr>
            </w:pPr>
            <w:r>
              <w:rPr>
                <w:rFonts w:ascii="Times New Roman" w:hAnsi="Times New Roman" w:cs="Times New Roman"/>
                <w:sz w:val="21"/>
                <w:szCs w:val="21"/>
                <w:lang w:val="en-US"/>
              </w:rPr>
              <w:t xml:space="preserve">Bleeding rates: </w:t>
            </w:r>
            <w:r w:rsidRPr="00DA3F52">
              <w:rPr>
                <w:rFonts w:ascii="Times New Roman" w:hAnsi="Times New Roman" w:cs="Times New Roman"/>
                <w:sz w:val="21"/>
                <w:szCs w:val="21"/>
                <w:lang w:val="en-US"/>
              </w:rPr>
              <w:t>Major incidence or clinically relevant non-major bleeding</w:t>
            </w:r>
            <w:r>
              <w:rPr>
                <w:rFonts w:ascii="Times New Roman" w:hAnsi="Times New Roman" w:cs="Times New Roman"/>
                <w:sz w:val="21"/>
                <w:szCs w:val="21"/>
                <w:lang w:val="en-US"/>
              </w:rPr>
              <w:t>:</w:t>
            </w:r>
            <w:r w:rsidRPr="00DA3F52">
              <w:rPr>
                <w:rFonts w:ascii="Times New Roman" w:hAnsi="Times New Roman" w:cs="Times New Roman"/>
                <w:sz w:val="21"/>
                <w:szCs w:val="21"/>
                <w:lang w:val="en-US"/>
              </w:rPr>
              <w:t xml:space="preserve"> 31.5% </w:t>
            </w:r>
            <w:r>
              <w:rPr>
                <w:rFonts w:ascii="Times New Roman" w:hAnsi="Times New Roman" w:cs="Times New Roman"/>
                <w:sz w:val="21"/>
                <w:szCs w:val="21"/>
                <w:lang w:val="en-US"/>
              </w:rPr>
              <w:t>(</w:t>
            </w:r>
            <w:r w:rsidRPr="00DA3F52">
              <w:rPr>
                <w:rFonts w:ascii="Times New Roman" w:hAnsi="Times New Roman" w:cs="Times New Roman"/>
                <w:sz w:val="21"/>
                <w:szCs w:val="21"/>
                <w:lang w:val="en-US"/>
              </w:rPr>
              <w:t>apixaban</w:t>
            </w:r>
            <w:r>
              <w:rPr>
                <w:rFonts w:ascii="Times New Roman" w:hAnsi="Times New Roman" w:cs="Times New Roman"/>
                <w:sz w:val="21"/>
                <w:szCs w:val="21"/>
                <w:lang w:val="en-US"/>
              </w:rPr>
              <w:t>)</w:t>
            </w:r>
            <w:r w:rsidRPr="00DA3F52">
              <w:rPr>
                <w:rFonts w:ascii="Times New Roman" w:hAnsi="Times New Roman" w:cs="Times New Roman"/>
                <w:sz w:val="21"/>
                <w:szCs w:val="21"/>
                <w:lang w:val="en-US"/>
              </w:rPr>
              <w:t xml:space="preserve"> </w:t>
            </w:r>
            <w:r>
              <w:rPr>
                <w:rFonts w:ascii="Times New Roman" w:hAnsi="Times New Roman" w:cs="Times New Roman"/>
                <w:sz w:val="21"/>
                <w:szCs w:val="21"/>
                <w:lang w:val="en-US"/>
              </w:rPr>
              <w:t>vs.</w:t>
            </w:r>
            <w:r w:rsidRPr="00DA3F52">
              <w:rPr>
                <w:rFonts w:ascii="Times New Roman" w:hAnsi="Times New Roman" w:cs="Times New Roman"/>
                <w:sz w:val="21"/>
                <w:szCs w:val="21"/>
                <w:lang w:val="en-US"/>
              </w:rPr>
              <w:t xml:space="preserve"> 25.5% </w:t>
            </w:r>
            <w:r>
              <w:rPr>
                <w:rFonts w:ascii="Times New Roman" w:hAnsi="Times New Roman" w:cs="Times New Roman"/>
                <w:sz w:val="21"/>
                <w:szCs w:val="21"/>
                <w:lang w:val="en-US"/>
              </w:rPr>
              <w:t>(</w:t>
            </w:r>
            <w:r w:rsidRPr="00DA3F52">
              <w:rPr>
                <w:rFonts w:ascii="Times New Roman" w:hAnsi="Times New Roman" w:cs="Times New Roman"/>
                <w:sz w:val="21"/>
                <w:szCs w:val="21"/>
                <w:lang w:val="en-US"/>
              </w:rPr>
              <w:t>warfarin</w:t>
            </w:r>
            <w:r>
              <w:rPr>
                <w:rFonts w:ascii="Times New Roman" w:hAnsi="Times New Roman" w:cs="Times New Roman"/>
                <w:sz w:val="21"/>
                <w:szCs w:val="21"/>
                <w:lang w:val="en-US"/>
              </w:rPr>
              <w:t>)</w:t>
            </w:r>
            <w:r w:rsidRPr="00DA3F52">
              <w:rPr>
                <w:rFonts w:ascii="Times New Roman" w:hAnsi="Times New Roman" w:cs="Times New Roman"/>
                <w:sz w:val="21"/>
                <w:szCs w:val="21"/>
                <w:lang w:val="en-US"/>
              </w:rPr>
              <w:t xml:space="preserve">. </w:t>
            </w:r>
            <w:r w:rsidRPr="00AB5967">
              <w:rPr>
                <w:rFonts w:ascii="Times New Roman" w:hAnsi="Times New Roman" w:cs="Times New Roman"/>
                <w:sz w:val="21"/>
                <w:szCs w:val="21"/>
                <w:lang w:val="en-US"/>
              </w:rPr>
              <w:t>Major bleeding</w:t>
            </w:r>
            <w:r>
              <w:rPr>
                <w:rFonts w:ascii="Times New Roman" w:hAnsi="Times New Roman" w:cs="Times New Roman"/>
                <w:sz w:val="21"/>
                <w:szCs w:val="21"/>
                <w:lang w:val="en-US"/>
              </w:rPr>
              <w:t>:</w:t>
            </w:r>
            <w:r w:rsidRPr="00AB5967">
              <w:rPr>
                <w:rFonts w:ascii="Times New Roman" w:hAnsi="Times New Roman" w:cs="Times New Roman"/>
                <w:sz w:val="21"/>
                <w:szCs w:val="21"/>
                <w:lang w:val="en-US"/>
              </w:rPr>
              <w:t xml:space="preserve"> 11% </w:t>
            </w:r>
            <w:r>
              <w:rPr>
                <w:rFonts w:ascii="Times New Roman" w:hAnsi="Times New Roman" w:cs="Times New Roman"/>
                <w:sz w:val="21"/>
                <w:szCs w:val="21"/>
                <w:lang w:val="en-US"/>
              </w:rPr>
              <w:t>(</w:t>
            </w:r>
            <w:r w:rsidRPr="00AB5967">
              <w:rPr>
                <w:rFonts w:ascii="Times New Roman" w:hAnsi="Times New Roman" w:cs="Times New Roman"/>
                <w:sz w:val="21"/>
                <w:szCs w:val="21"/>
                <w:lang w:val="en-US"/>
              </w:rPr>
              <w:t>apixaban</w:t>
            </w:r>
            <w:r>
              <w:rPr>
                <w:rFonts w:ascii="Times New Roman" w:hAnsi="Times New Roman" w:cs="Times New Roman"/>
                <w:sz w:val="21"/>
                <w:szCs w:val="21"/>
                <w:lang w:val="en-US"/>
              </w:rPr>
              <w:t>) vs</w:t>
            </w:r>
            <w:r w:rsidRPr="00AB5967">
              <w:rPr>
                <w:rFonts w:ascii="Times New Roman" w:hAnsi="Times New Roman" w:cs="Times New Roman"/>
                <w:sz w:val="21"/>
                <w:szCs w:val="21"/>
                <w:lang w:val="en-US"/>
              </w:rPr>
              <w:t xml:space="preserve"> 10% </w:t>
            </w:r>
            <w:r>
              <w:rPr>
                <w:rFonts w:ascii="Times New Roman" w:hAnsi="Times New Roman" w:cs="Times New Roman"/>
                <w:sz w:val="21"/>
                <w:szCs w:val="21"/>
                <w:lang w:val="en-US"/>
              </w:rPr>
              <w:t>(</w:t>
            </w:r>
            <w:r w:rsidRPr="00AB5967">
              <w:rPr>
                <w:rFonts w:ascii="Times New Roman" w:hAnsi="Times New Roman" w:cs="Times New Roman"/>
                <w:sz w:val="21"/>
                <w:szCs w:val="21"/>
                <w:lang w:val="en-US"/>
              </w:rPr>
              <w:t>warfarin</w:t>
            </w:r>
            <w:r>
              <w:rPr>
                <w:rFonts w:ascii="Times New Roman" w:hAnsi="Times New Roman" w:cs="Times New Roman"/>
                <w:sz w:val="21"/>
                <w:szCs w:val="21"/>
                <w:lang w:val="en-US"/>
              </w:rPr>
              <w:t>)</w:t>
            </w:r>
            <w:r w:rsidRPr="00AB5967">
              <w:rPr>
                <w:rFonts w:ascii="Times New Roman" w:hAnsi="Times New Roman" w:cs="Times New Roman"/>
                <w:sz w:val="21"/>
                <w:szCs w:val="21"/>
                <w:lang w:val="en-US"/>
              </w:rPr>
              <w:t>, with one intracranial hemorrhage in each group. Most non-</w:t>
            </w:r>
            <w:r w:rsidRPr="00AB5967">
              <w:rPr>
                <w:rFonts w:ascii="Times New Roman" w:hAnsi="Times New Roman" w:cs="Times New Roman"/>
                <w:sz w:val="21"/>
                <w:szCs w:val="21"/>
                <w:lang w:val="en-US"/>
              </w:rPr>
              <w:lastRenderedPageBreak/>
              <w:t xml:space="preserve">major bleeding </w:t>
            </w:r>
            <w:r w:rsidRPr="00AB5967">
              <w:rPr>
                <w:rFonts w:ascii="Times New Roman" w:hAnsi="Times New Roman" w:cs="Times New Roman"/>
                <w:sz w:val="21"/>
                <w:szCs w:val="21"/>
              </w:rPr>
              <w:t>occurred at</w:t>
            </w:r>
            <w:r w:rsidRPr="00AB5967">
              <w:rPr>
                <w:rFonts w:ascii="Times New Roman" w:hAnsi="Times New Roman" w:cs="Times New Roman"/>
                <w:sz w:val="21"/>
                <w:szCs w:val="21"/>
                <w:lang w:val="en-US"/>
              </w:rPr>
              <w:t xml:space="preserve"> hemodialysis access sites.</w:t>
            </w:r>
          </w:p>
        </w:tc>
        <w:tc>
          <w:tcPr>
            <w:tcW w:w="1902" w:type="dxa"/>
          </w:tcPr>
          <w:p w14:paraId="45C1F262"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lastRenderedPageBreak/>
              <w:t xml:space="preserve">Both groups experienced </w:t>
            </w:r>
            <w:r>
              <w:rPr>
                <w:rFonts w:ascii="Times New Roman" w:hAnsi="Times New Roman" w:cs="Times New Roman"/>
                <w:sz w:val="21"/>
                <w:szCs w:val="21"/>
                <w:lang w:val="en-US"/>
              </w:rPr>
              <w:t>reduced</w:t>
            </w:r>
            <w:r w:rsidRPr="00DA3F52">
              <w:rPr>
                <w:rFonts w:ascii="Times New Roman" w:hAnsi="Times New Roman" w:cs="Times New Roman"/>
                <w:sz w:val="21"/>
                <w:szCs w:val="21"/>
                <w:lang w:val="en-US"/>
              </w:rPr>
              <w:t xml:space="preserve"> stroke</w:t>
            </w:r>
            <w:r>
              <w:rPr>
                <w:rFonts w:ascii="Times New Roman" w:hAnsi="Times New Roman" w:cs="Times New Roman"/>
                <w:sz w:val="21"/>
                <w:szCs w:val="21"/>
                <w:lang w:val="en-US"/>
              </w:rPr>
              <w:t>s</w:t>
            </w:r>
            <w:r w:rsidRPr="00DA3F52">
              <w:rPr>
                <w:rFonts w:ascii="Times New Roman" w:hAnsi="Times New Roman" w:cs="Times New Roman"/>
                <w:sz w:val="21"/>
                <w:szCs w:val="21"/>
                <w:lang w:val="en-US"/>
              </w:rPr>
              <w:t>, with apixaban at 3.0% and warfarin at 3.3%.</w:t>
            </w:r>
          </w:p>
        </w:tc>
        <w:tc>
          <w:tcPr>
            <w:tcW w:w="1936" w:type="dxa"/>
          </w:tcPr>
          <w:p w14:paraId="3C7C7B9C"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Death was the most common major event. In the apixaban arm, 26% of patients passed away, while in the warfarin arm, 18% of patients died.</w:t>
            </w:r>
          </w:p>
        </w:tc>
        <w:tc>
          <w:tcPr>
            <w:tcW w:w="2881" w:type="dxa"/>
          </w:tcPr>
          <w:p w14:paraId="0E9ED9A1"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 xml:space="preserve">Insufficient data </w:t>
            </w:r>
            <w:r w:rsidRPr="003659F2">
              <w:rPr>
                <w:rFonts w:ascii="Times New Roman" w:hAnsi="Times New Roman" w:cs="Times New Roman"/>
                <w:sz w:val="21"/>
                <w:szCs w:val="21"/>
              </w:rPr>
              <w:t>prevented a definitive comparison of</w:t>
            </w:r>
            <w:r w:rsidRPr="00DA3F52">
              <w:rPr>
                <w:rFonts w:ascii="Times New Roman" w:hAnsi="Times New Roman" w:cs="Times New Roman"/>
                <w:sz w:val="21"/>
                <w:szCs w:val="21"/>
                <w:lang w:val="en-US"/>
              </w:rPr>
              <w:t xml:space="preserve"> bleeding rates between apixaban and warfarin in AF patients with </w:t>
            </w:r>
            <w:r>
              <w:rPr>
                <w:rFonts w:ascii="Times New Roman" w:hAnsi="Times New Roman" w:cs="Times New Roman"/>
                <w:sz w:val="21"/>
                <w:szCs w:val="21"/>
                <w:lang w:val="en-US"/>
              </w:rPr>
              <w:t>ESKD</w:t>
            </w:r>
            <w:r w:rsidRPr="00DA3F52">
              <w:rPr>
                <w:rFonts w:ascii="Times New Roman" w:hAnsi="Times New Roman" w:cs="Times New Roman"/>
                <w:sz w:val="21"/>
                <w:szCs w:val="21"/>
                <w:lang w:val="en-US"/>
              </w:rPr>
              <w:t xml:space="preserve"> on hemodialysis. Bleeding events </w:t>
            </w:r>
            <w:r>
              <w:rPr>
                <w:rFonts w:ascii="Times New Roman" w:hAnsi="Times New Roman" w:cs="Times New Roman"/>
                <w:sz w:val="21"/>
                <w:szCs w:val="21"/>
                <w:lang w:val="en-US"/>
              </w:rPr>
              <w:t>were</w:t>
            </w:r>
            <w:r w:rsidRPr="00DA3F52">
              <w:rPr>
                <w:rFonts w:ascii="Times New Roman" w:hAnsi="Times New Roman" w:cs="Times New Roman"/>
                <w:sz w:val="21"/>
                <w:szCs w:val="21"/>
                <w:lang w:val="en-US"/>
              </w:rPr>
              <w:t xml:space="preserve"> 10</w:t>
            </w:r>
            <w:r>
              <w:rPr>
                <w:rFonts w:ascii="Times New Roman" w:hAnsi="Times New Roman" w:cs="Times New Roman"/>
                <w:sz w:val="21"/>
                <w:szCs w:val="21"/>
                <w:lang w:val="en-US"/>
              </w:rPr>
              <w:t>-fold</w:t>
            </w:r>
            <w:r w:rsidRPr="00DA3F52">
              <w:rPr>
                <w:rFonts w:ascii="Times New Roman" w:hAnsi="Times New Roman" w:cs="Times New Roman"/>
                <w:sz w:val="21"/>
                <w:szCs w:val="21"/>
                <w:lang w:val="en-US"/>
              </w:rPr>
              <w:t xml:space="preserve"> more frequent than strokes or systemic embolisms, underscoring the need for future studies to assess anticoagulation in these patients.</w:t>
            </w:r>
          </w:p>
        </w:tc>
      </w:tr>
      <w:tr w:rsidR="00474FFE" w:rsidRPr="0018677D" w14:paraId="5C051D94" w14:textId="77777777" w:rsidTr="00154F7D">
        <w:trPr>
          <w:jc w:val="center"/>
        </w:trPr>
        <w:tc>
          <w:tcPr>
            <w:tcW w:w="2170" w:type="dxa"/>
          </w:tcPr>
          <w:p w14:paraId="186CEAE9" w14:textId="77777777" w:rsidR="00474FFE" w:rsidRPr="00DA3F52" w:rsidRDefault="00474FFE" w:rsidP="00154F7D">
            <w:pPr>
              <w:spacing w:after="0" w:line="240" w:lineRule="auto"/>
              <w:jc w:val="both"/>
              <w:rPr>
                <w:rFonts w:ascii="Times New Roman" w:hAnsi="Times New Roman" w:cs="Times New Roman"/>
                <w:sz w:val="21"/>
                <w:szCs w:val="21"/>
              </w:rPr>
            </w:pPr>
            <w:r w:rsidRPr="00DA3F52">
              <w:rPr>
                <w:rFonts w:ascii="Times New Roman" w:hAnsi="Times New Roman" w:cs="Times New Roman"/>
                <w:sz w:val="21"/>
                <w:szCs w:val="21"/>
              </w:rPr>
              <w:lastRenderedPageBreak/>
              <w:t xml:space="preserve">Wetmore </w:t>
            </w:r>
            <w:r w:rsidRPr="000C55CE">
              <w:rPr>
                <w:rFonts w:ascii="Times New Roman" w:hAnsi="Times New Roman" w:cs="Times New Roman"/>
                <w:i/>
                <w:sz w:val="21"/>
                <w:szCs w:val="21"/>
              </w:rPr>
              <w:t>et al</w:t>
            </w:r>
            <w:r w:rsidRPr="00DA3F52">
              <w:rPr>
                <w:rFonts w:ascii="Times New Roman" w:hAnsi="Times New Roman" w:cs="Times New Roman"/>
                <w:sz w:val="21"/>
                <w:szCs w:val="21"/>
              </w:rPr>
              <w:t>. (</w:t>
            </w:r>
            <w:r>
              <w:rPr>
                <w:rFonts w:ascii="Times New Roman" w:hAnsi="Times New Roman" w:cs="Times New Roman"/>
                <w:sz w:val="21"/>
                <w:szCs w:val="21"/>
              </w:rPr>
              <w:t>2022</w:t>
            </w:r>
            <w:r w:rsidRPr="00DA3F52">
              <w:rPr>
                <w:rFonts w:ascii="Times New Roman" w:hAnsi="Times New Roman" w:cs="Times New Roman"/>
                <w:sz w:val="21"/>
                <w:szCs w:val="21"/>
              </w:rPr>
              <w:t>) [27]</w:t>
            </w:r>
          </w:p>
        </w:tc>
        <w:tc>
          <w:tcPr>
            <w:tcW w:w="2040" w:type="dxa"/>
          </w:tcPr>
          <w:p w14:paraId="257CB840" w14:textId="77777777" w:rsidR="00474FFE" w:rsidRPr="00420800" w:rsidRDefault="00474FFE" w:rsidP="00154F7D">
            <w:pPr>
              <w:spacing w:after="0" w:line="240" w:lineRule="auto"/>
              <w:rPr>
                <w:rFonts w:ascii="Times New Roman" w:hAnsi="Times New Roman" w:cs="Times New Roman"/>
                <w:sz w:val="21"/>
                <w:szCs w:val="21"/>
                <w:lang w:val="en-US"/>
              </w:rPr>
            </w:pPr>
            <w:r w:rsidRPr="00420800">
              <w:rPr>
                <w:rFonts w:ascii="Times New Roman" w:hAnsi="Times New Roman" w:cs="Times New Roman"/>
                <w:sz w:val="21"/>
                <w:szCs w:val="21"/>
                <w:lang w:val="en-US"/>
              </w:rPr>
              <w:t xml:space="preserve">Evaluating dosage patterns of apixaban compared to warfarin in patients </w:t>
            </w:r>
            <w:r w:rsidRPr="00001449">
              <w:rPr>
                <w:rFonts w:ascii="Times New Roman" w:hAnsi="Times New Roman" w:cs="Times New Roman"/>
                <w:sz w:val="21"/>
                <w:szCs w:val="21"/>
                <w:lang w:val="en-US"/>
              </w:rPr>
              <w:t xml:space="preserve">with </w:t>
            </w:r>
            <w:r>
              <w:rPr>
                <w:rFonts w:ascii="Times New Roman" w:hAnsi="Times New Roman" w:cs="Times New Roman"/>
                <w:sz w:val="21"/>
                <w:szCs w:val="21"/>
                <w:lang w:val="en-US"/>
              </w:rPr>
              <w:t>NVAF</w:t>
            </w:r>
            <w:r w:rsidRPr="00420800">
              <w:rPr>
                <w:rFonts w:ascii="Times New Roman" w:hAnsi="Times New Roman" w:cs="Times New Roman"/>
                <w:sz w:val="21"/>
                <w:szCs w:val="21"/>
                <w:lang w:val="en-US"/>
              </w:rPr>
              <w:t xml:space="preserve"> receiving dialysis</w:t>
            </w:r>
            <w:r>
              <w:rPr>
                <w:rFonts w:ascii="Times New Roman" w:hAnsi="Times New Roman" w:cs="Times New Roman"/>
                <w:sz w:val="21"/>
                <w:szCs w:val="21"/>
                <w:lang w:val="en-US"/>
              </w:rPr>
              <w:t>.</w:t>
            </w:r>
          </w:p>
        </w:tc>
        <w:tc>
          <w:tcPr>
            <w:tcW w:w="2265" w:type="dxa"/>
          </w:tcPr>
          <w:p w14:paraId="3CB52D4B" w14:textId="77777777" w:rsidR="00474FFE" w:rsidRPr="00DA3F52" w:rsidRDefault="00474FFE" w:rsidP="00154F7D">
            <w:pPr>
              <w:spacing w:after="0" w:line="240" w:lineRule="auto"/>
              <w:rPr>
                <w:rFonts w:ascii="Times New Roman" w:hAnsi="Times New Roman" w:cs="Times New Roman"/>
                <w:sz w:val="21"/>
                <w:szCs w:val="21"/>
                <w:lang w:val="en-US"/>
              </w:rPr>
            </w:pPr>
            <w:r>
              <w:rPr>
                <w:rFonts w:ascii="Times New Roman" w:hAnsi="Times New Roman" w:cs="Times New Roman"/>
                <w:sz w:val="21"/>
                <w:szCs w:val="21"/>
                <w:lang w:val="en-US"/>
              </w:rPr>
              <w:t>Standard and reduced</w:t>
            </w:r>
            <w:r w:rsidRPr="00DA3F52">
              <w:rPr>
                <w:rFonts w:ascii="Times New Roman" w:hAnsi="Times New Roman" w:cs="Times New Roman"/>
                <w:sz w:val="21"/>
                <w:szCs w:val="21"/>
                <w:lang w:val="en-US"/>
              </w:rPr>
              <w:t xml:space="preserve"> doses of apixaban were associated with a lower risk of bleeding compared to warfarin. However, there was no significant difference in the risk of bleeding when comparing </w:t>
            </w:r>
            <w:r>
              <w:rPr>
                <w:rFonts w:ascii="Times New Roman" w:hAnsi="Times New Roman" w:cs="Times New Roman"/>
                <w:sz w:val="21"/>
                <w:szCs w:val="21"/>
                <w:lang w:val="en-US"/>
              </w:rPr>
              <w:t xml:space="preserve">reduced </w:t>
            </w:r>
            <w:r w:rsidRPr="00DA3F52">
              <w:rPr>
                <w:rFonts w:ascii="Times New Roman" w:hAnsi="Times New Roman" w:cs="Times New Roman"/>
                <w:sz w:val="21"/>
                <w:szCs w:val="21"/>
                <w:lang w:val="en-US"/>
              </w:rPr>
              <w:t xml:space="preserve">apixaban </w:t>
            </w:r>
            <w:r>
              <w:rPr>
                <w:rFonts w:ascii="Times New Roman" w:hAnsi="Times New Roman" w:cs="Times New Roman"/>
                <w:sz w:val="21"/>
                <w:szCs w:val="21"/>
                <w:lang w:val="en-US"/>
              </w:rPr>
              <w:t>dosage</w:t>
            </w:r>
            <w:r w:rsidRPr="00DA3F52">
              <w:rPr>
                <w:rFonts w:ascii="Times New Roman" w:hAnsi="Times New Roman" w:cs="Times New Roman"/>
                <w:sz w:val="21"/>
                <w:szCs w:val="21"/>
                <w:lang w:val="en-US"/>
              </w:rPr>
              <w:t xml:space="preserve"> to </w:t>
            </w:r>
            <w:r>
              <w:rPr>
                <w:rFonts w:ascii="Times New Roman" w:hAnsi="Times New Roman" w:cs="Times New Roman"/>
                <w:sz w:val="21"/>
                <w:szCs w:val="21"/>
                <w:lang w:val="en-US"/>
              </w:rPr>
              <w:t xml:space="preserve">standard </w:t>
            </w:r>
            <w:r w:rsidRPr="00DA3F52">
              <w:rPr>
                <w:rFonts w:ascii="Times New Roman" w:hAnsi="Times New Roman" w:cs="Times New Roman"/>
                <w:sz w:val="21"/>
                <w:szCs w:val="21"/>
                <w:lang w:val="en-US"/>
              </w:rPr>
              <w:t xml:space="preserve">apixaban </w:t>
            </w:r>
            <w:r>
              <w:rPr>
                <w:rFonts w:ascii="Times New Roman" w:hAnsi="Times New Roman" w:cs="Times New Roman"/>
                <w:sz w:val="21"/>
                <w:szCs w:val="21"/>
                <w:lang w:val="en-US"/>
              </w:rPr>
              <w:t>dosage</w:t>
            </w:r>
            <w:r w:rsidRPr="00DA3F52">
              <w:rPr>
                <w:rFonts w:ascii="Times New Roman" w:hAnsi="Times New Roman" w:cs="Times New Roman"/>
                <w:sz w:val="21"/>
                <w:szCs w:val="21"/>
                <w:lang w:val="en-US"/>
              </w:rPr>
              <w:t>.</w:t>
            </w:r>
          </w:p>
        </w:tc>
        <w:tc>
          <w:tcPr>
            <w:tcW w:w="1902" w:type="dxa"/>
          </w:tcPr>
          <w:p w14:paraId="0D975903"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Apixaban may be a safer option for patients with CKD and AF to prevent stroke, as compared to warfarin.</w:t>
            </w:r>
          </w:p>
        </w:tc>
        <w:tc>
          <w:tcPr>
            <w:tcW w:w="1936" w:type="dxa"/>
          </w:tcPr>
          <w:p w14:paraId="023E7580"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In the analysis of mortality in patients receiving anticoagulation therapy, using the appropriate apixaban dosage was associated with a low</w:t>
            </w:r>
            <w:r w:rsidRPr="00316416">
              <w:rPr>
                <w:rFonts w:ascii="Times New Roman" w:hAnsi="Times New Roman" w:cs="Times New Roman"/>
                <w:sz w:val="21"/>
                <w:szCs w:val="21"/>
                <w:lang w:val="en-US"/>
              </w:rPr>
              <w:t>er risk than warfarin (hazard ratio [HR], 0.85 [95% confidence interval [CI], 0.78–0.92]).</w:t>
            </w:r>
          </w:p>
        </w:tc>
        <w:tc>
          <w:tcPr>
            <w:tcW w:w="2881" w:type="dxa"/>
          </w:tcPr>
          <w:p w14:paraId="312E65D3"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 xml:space="preserve">In patients with </w:t>
            </w:r>
            <w:r>
              <w:rPr>
                <w:rFonts w:ascii="Times New Roman" w:hAnsi="Times New Roman" w:cs="Times New Roman"/>
                <w:sz w:val="21"/>
                <w:szCs w:val="21"/>
                <w:lang w:val="en-US"/>
              </w:rPr>
              <w:t xml:space="preserve">NVAF </w:t>
            </w:r>
            <w:r w:rsidRPr="00DA3F52">
              <w:rPr>
                <w:rFonts w:ascii="Times New Roman" w:hAnsi="Times New Roman" w:cs="Times New Roman"/>
                <w:sz w:val="21"/>
                <w:szCs w:val="21"/>
                <w:lang w:val="en-US"/>
              </w:rPr>
              <w:t>undergoing dialysis, it is crucial to consider that warfarin is linked to a greater risk of bleeding when compared with apixaban.</w:t>
            </w:r>
          </w:p>
        </w:tc>
      </w:tr>
      <w:tr w:rsidR="00474FFE" w:rsidRPr="0018677D" w14:paraId="5496E947" w14:textId="77777777" w:rsidTr="00154F7D">
        <w:trPr>
          <w:jc w:val="center"/>
        </w:trPr>
        <w:tc>
          <w:tcPr>
            <w:tcW w:w="2170" w:type="dxa"/>
          </w:tcPr>
          <w:p w14:paraId="4B4CA403" w14:textId="77777777" w:rsidR="00474FFE" w:rsidRPr="00DA3F52" w:rsidRDefault="00474FFE" w:rsidP="00154F7D">
            <w:pPr>
              <w:spacing w:after="0" w:line="240" w:lineRule="auto"/>
              <w:jc w:val="both"/>
              <w:rPr>
                <w:rFonts w:ascii="Times New Roman" w:hAnsi="Times New Roman" w:cs="Times New Roman"/>
                <w:sz w:val="21"/>
                <w:szCs w:val="21"/>
              </w:rPr>
            </w:pPr>
            <w:r w:rsidRPr="00DA3F52">
              <w:rPr>
                <w:rFonts w:ascii="Times New Roman" w:hAnsi="Times New Roman" w:cs="Times New Roman"/>
                <w:sz w:val="21"/>
                <w:szCs w:val="21"/>
              </w:rPr>
              <w:t>Sarra</w:t>
            </w:r>
            <w:r>
              <w:rPr>
                <w:rFonts w:ascii="Times New Roman" w:hAnsi="Times New Roman" w:cs="Times New Roman"/>
                <w:sz w:val="21"/>
                <w:szCs w:val="21"/>
              </w:rPr>
              <w:t>t</w:t>
            </w:r>
            <w:r w:rsidRPr="00DA3F52">
              <w:rPr>
                <w:rFonts w:ascii="Times New Roman" w:hAnsi="Times New Roman" w:cs="Times New Roman"/>
                <w:sz w:val="21"/>
                <w:szCs w:val="21"/>
              </w:rPr>
              <w:t xml:space="preserve">t </w:t>
            </w:r>
            <w:r w:rsidRPr="000C55CE">
              <w:rPr>
                <w:rFonts w:ascii="Times New Roman" w:hAnsi="Times New Roman" w:cs="Times New Roman"/>
                <w:i/>
                <w:sz w:val="21"/>
                <w:szCs w:val="21"/>
              </w:rPr>
              <w:t>et al</w:t>
            </w:r>
            <w:r w:rsidRPr="00DA3F52">
              <w:rPr>
                <w:rFonts w:ascii="Times New Roman" w:hAnsi="Times New Roman" w:cs="Times New Roman"/>
                <w:sz w:val="21"/>
                <w:szCs w:val="21"/>
              </w:rPr>
              <w:t xml:space="preserve">. (2017) </w:t>
            </w:r>
            <w:r>
              <w:rPr>
                <w:rFonts w:ascii="Times New Roman" w:hAnsi="Times New Roman" w:cs="Times New Roman"/>
                <w:sz w:val="21"/>
                <w:szCs w:val="21"/>
              </w:rPr>
              <w:t>[</w:t>
            </w:r>
            <w:r w:rsidRPr="00DA3F52">
              <w:rPr>
                <w:rFonts w:ascii="Times New Roman" w:hAnsi="Times New Roman" w:cs="Times New Roman"/>
                <w:sz w:val="21"/>
                <w:szCs w:val="21"/>
              </w:rPr>
              <w:t>28</w:t>
            </w:r>
            <w:r>
              <w:rPr>
                <w:rFonts w:ascii="Times New Roman" w:hAnsi="Times New Roman" w:cs="Times New Roman"/>
                <w:sz w:val="21"/>
                <w:szCs w:val="21"/>
              </w:rPr>
              <w:t>]</w:t>
            </w:r>
          </w:p>
        </w:tc>
        <w:tc>
          <w:tcPr>
            <w:tcW w:w="2040" w:type="dxa"/>
          </w:tcPr>
          <w:p w14:paraId="563CDA7C"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To compare bleeding rates in patients receiving apixaban or warfarin with ESRD undergoing chronic hemodialysis.</w:t>
            </w:r>
          </w:p>
        </w:tc>
        <w:tc>
          <w:tcPr>
            <w:tcW w:w="2265" w:type="dxa"/>
          </w:tcPr>
          <w:p w14:paraId="7796A740"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The warfarin group had seven major bleeding events, while the apixaban group had none (</w:t>
            </w:r>
            <w:r w:rsidRPr="00B5460A">
              <w:rPr>
                <w:rFonts w:ascii="Times New Roman" w:hAnsi="Times New Roman" w:cs="Times New Roman"/>
                <w:i/>
                <w:sz w:val="21"/>
                <w:szCs w:val="21"/>
                <w:lang w:val="en-US"/>
              </w:rPr>
              <w:t>p</w:t>
            </w:r>
            <w:r w:rsidRPr="00DA3F52">
              <w:rPr>
                <w:rFonts w:ascii="Times New Roman" w:hAnsi="Times New Roman" w:cs="Times New Roman"/>
                <w:sz w:val="21"/>
                <w:szCs w:val="21"/>
                <w:lang w:val="en-US"/>
              </w:rPr>
              <w:t xml:space="preserve"> = 0.34). Clinically relevant nonmajor bleeding rates were similar (12.5% vs 5.8%, </w:t>
            </w:r>
            <w:r w:rsidRPr="00B5460A">
              <w:rPr>
                <w:rFonts w:ascii="Times New Roman" w:hAnsi="Times New Roman" w:cs="Times New Roman"/>
                <w:i/>
                <w:sz w:val="21"/>
                <w:szCs w:val="21"/>
                <w:lang w:val="en-US"/>
              </w:rPr>
              <w:t>p</w:t>
            </w:r>
            <w:r w:rsidRPr="00DA3F52">
              <w:rPr>
                <w:rFonts w:ascii="Times New Roman" w:hAnsi="Times New Roman" w:cs="Times New Roman"/>
                <w:sz w:val="21"/>
                <w:szCs w:val="21"/>
                <w:lang w:val="en-US"/>
              </w:rPr>
              <w:t xml:space="preserve"> = 0.17), as were minor </w:t>
            </w:r>
            <w:r w:rsidRPr="00DA3F52">
              <w:rPr>
                <w:rFonts w:ascii="Times New Roman" w:hAnsi="Times New Roman" w:cs="Times New Roman"/>
                <w:sz w:val="21"/>
                <w:szCs w:val="21"/>
                <w:lang w:val="en-US"/>
              </w:rPr>
              <w:lastRenderedPageBreak/>
              <w:t xml:space="preserve">bleeding rates (2.5% vs 2.5%, </w:t>
            </w:r>
            <w:r w:rsidRPr="00B5460A">
              <w:rPr>
                <w:rFonts w:ascii="Times New Roman" w:hAnsi="Times New Roman" w:cs="Times New Roman"/>
                <w:i/>
                <w:sz w:val="21"/>
                <w:szCs w:val="21"/>
                <w:lang w:val="en-US"/>
              </w:rPr>
              <w:t>p</w:t>
            </w:r>
            <w:r w:rsidRPr="00DA3F52">
              <w:rPr>
                <w:rFonts w:ascii="Times New Roman" w:hAnsi="Times New Roman" w:cs="Times New Roman"/>
                <w:sz w:val="21"/>
                <w:szCs w:val="21"/>
                <w:lang w:val="en-US"/>
              </w:rPr>
              <w:t xml:space="preserve"> = 0.74).</w:t>
            </w:r>
          </w:p>
        </w:tc>
        <w:tc>
          <w:tcPr>
            <w:tcW w:w="1902" w:type="dxa"/>
          </w:tcPr>
          <w:p w14:paraId="699B4B24" w14:textId="77777777" w:rsidR="00474FFE" w:rsidRPr="00DA3F52" w:rsidRDefault="00474FFE" w:rsidP="00154F7D">
            <w:pPr>
              <w:spacing w:after="0" w:line="240" w:lineRule="auto"/>
              <w:rPr>
                <w:rFonts w:ascii="Times New Roman" w:hAnsi="Times New Roman" w:cs="Times New Roman"/>
                <w:sz w:val="21"/>
                <w:szCs w:val="21"/>
              </w:rPr>
            </w:pPr>
            <w:r w:rsidRPr="00DA3F52">
              <w:rPr>
                <w:rFonts w:ascii="Times New Roman" w:hAnsi="Times New Roman" w:cs="Times New Roman"/>
                <w:sz w:val="21"/>
                <w:szCs w:val="21"/>
              </w:rPr>
              <w:lastRenderedPageBreak/>
              <w:t>NR</w:t>
            </w:r>
          </w:p>
        </w:tc>
        <w:tc>
          <w:tcPr>
            <w:tcW w:w="1936" w:type="dxa"/>
          </w:tcPr>
          <w:p w14:paraId="059E9EE4" w14:textId="77777777" w:rsidR="00474FFE" w:rsidRPr="00DA3F52" w:rsidRDefault="00474FFE" w:rsidP="00154F7D">
            <w:pPr>
              <w:spacing w:after="0" w:line="240" w:lineRule="auto"/>
              <w:rPr>
                <w:rFonts w:ascii="Times New Roman" w:hAnsi="Times New Roman" w:cs="Times New Roman"/>
                <w:sz w:val="21"/>
                <w:szCs w:val="21"/>
              </w:rPr>
            </w:pPr>
            <w:r w:rsidRPr="00DA3F52">
              <w:rPr>
                <w:rFonts w:ascii="Times New Roman" w:hAnsi="Times New Roman" w:cs="Times New Roman"/>
                <w:sz w:val="21"/>
                <w:szCs w:val="21"/>
              </w:rPr>
              <w:t>NR</w:t>
            </w:r>
          </w:p>
        </w:tc>
        <w:tc>
          <w:tcPr>
            <w:tcW w:w="2881" w:type="dxa"/>
          </w:tcPr>
          <w:p w14:paraId="31423924"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 xml:space="preserve">There were no </w:t>
            </w:r>
            <w:r>
              <w:rPr>
                <w:rFonts w:ascii="Times New Roman" w:hAnsi="Times New Roman" w:cs="Times New Roman"/>
                <w:sz w:val="21"/>
                <w:szCs w:val="21"/>
                <w:lang w:val="en-US"/>
              </w:rPr>
              <w:t>significant</w:t>
            </w:r>
            <w:r w:rsidRPr="00DA3F52">
              <w:rPr>
                <w:rFonts w:ascii="Times New Roman" w:hAnsi="Times New Roman" w:cs="Times New Roman"/>
                <w:sz w:val="21"/>
                <w:szCs w:val="21"/>
                <w:lang w:val="en-US"/>
              </w:rPr>
              <w:t xml:space="preserve"> differences in bleeding rates between patients receiving apixaban and those receiving warfarin. Therefore, apixaban should be considered cautiously in hemodialysis patients until more is known about the effect of subsequent multiple doses on </w:t>
            </w:r>
            <w:r w:rsidRPr="00DA3F52">
              <w:rPr>
                <w:rFonts w:ascii="Times New Roman" w:hAnsi="Times New Roman" w:cs="Times New Roman"/>
                <w:sz w:val="21"/>
                <w:szCs w:val="21"/>
                <w:lang w:val="en-US"/>
              </w:rPr>
              <w:lastRenderedPageBreak/>
              <w:t>drug accumulation and clinical outcomes.</w:t>
            </w:r>
          </w:p>
        </w:tc>
      </w:tr>
      <w:tr w:rsidR="00474FFE" w:rsidRPr="0018677D" w14:paraId="3CF3FBED" w14:textId="77777777" w:rsidTr="00154F7D">
        <w:trPr>
          <w:jc w:val="center"/>
        </w:trPr>
        <w:tc>
          <w:tcPr>
            <w:tcW w:w="2170" w:type="dxa"/>
          </w:tcPr>
          <w:p w14:paraId="3C802268" w14:textId="77777777" w:rsidR="00474FFE" w:rsidRPr="003659F2" w:rsidRDefault="00474FFE" w:rsidP="00154F7D">
            <w:pPr>
              <w:spacing w:after="0" w:line="240" w:lineRule="auto"/>
              <w:jc w:val="both"/>
              <w:rPr>
                <w:rFonts w:ascii="Times New Roman" w:hAnsi="Times New Roman" w:cs="Times New Roman"/>
                <w:sz w:val="21"/>
                <w:szCs w:val="21"/>
              </w:rPr>
            </w:pPr>
            <w:r w:rsidRPr="003659F2">
              <w:rPr>
                <w:rFonts w:ascii="Times New Roman" w:hAnsi="Times New Roman" w:cs="Times New Roman"/>
                <w:sz w:val="21"/>
                <w:szCs w:val="21"/>
              </w:rPr>
              <w:lastRenderedPageBreak/>
              <w:t xml:space="preserve">Königsbrügge </w:t>
            </w:r>
            <w:r w:rsidRPr="003659F2">
              <w:rPr>
                <w:rFonts w:ascii="Times New Roman" w:hAnsi="Times New Roman" w:cs="Times New Roman"/>
                <w:i/>
                <w:sz w:val="21"/>
                <w:szCs w:val="21"/>
              </w:rPr>
              <w:t>et al</w:t>
            </w:r>
            <w:r w:rsidRPr="003659F2">
              <w:rPr>
                <w:rFonts w:ascii="Times New Roman" w:hAnsi="Times New Roman" w:cs="Times New Roman"/>
                <w:sz w:val="21"/>
                <w:szCs w:val="21"/>
              </w:rPr>
              <w:t xml:space="preserve">. (2017) [29] </w:t>
            </w:r>
          </w:p>
          <w:p w14:paraId="1AB4D2EA" w14:textId="77777777" w:rsidR="00474FFE" w:rsidRPr="003659F2" w:rsidRDefault="00474FFE" w:rsidP="00154F7D">
            <w:pPr>
              <w:spacing w:after="0" w:line="240" w:lineRule="auto"/>
              <w:jc w:val="both"/>
              <w:rPr>
                <w:rFonts w:ascii="Times New Roman" w:hAnsi="Times New Roman" w:cs="Times New Roman"/>
                <w:sz w:val="21"/>
                <w:szCs w:val="21"/>
              </w:rPr>
            </w:pPr>
            <w:r w:rsidRPr="003659F2">
              <w:rPr>
                <w:rFonts w:ascii="Times New Roman" w:hAnsi="Times New Roman" w:cs="Times New Roman"/>
                <w:sz w:val="21"/>
                <w:szCs w:val="21"/>
              </w:rPr>
              <w:t>VIVALDI Study</w:t>
            </w:r>
          </w:p>
        </w:tc>
        <w:tc>
          <w:tcPr>
            <w:tcW w:w="2040" w:type="dxa"/>
          </w:tcPr>
          <w:p w14:paraId="260C1A66"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To investigate the prevalence of AF and the use of antithrombotic therapy in patients on HD, as well as the risk of thromboembolic events in this population.</w:t>
            </w:r>
          </w:p>
        </w:tc>
        <w:tc>
          <w:tcPr>
            <w:tcW w:w="2265" w:type="dxa"/>
          </w:tcPr>
          <w:p w14:paraId="395D8828" w14:textId="77777777" w:rsidR="00474FFE" w:rsidRPr="00DA3F52" w:rsidRDefault="00474FFE" w:rsidP="00154F7D">
            <w:pPr>
              <w:spacing w:after="0" w:line="240" w:lineRule="auto"/>
              <w:rPr>
                <w:rFonts w:ascii="Times New Roman" w:hAnsi="Times New Roman" w:cs="Times New Roman"/>
                <w:sz w:val="21"/>
                <w:szCs w:val="21"/>
              </w:rPr>
            </w:pPr>
            <w:r w:rsidRPr="00DA3F52">
              <w:rPr>
                <w:rFonts w:ascii="Times New Roman" w:hAnsi="Times New Roman" w:cs="Times New Roman"/>
                <w:sz w:val="21"/>
                <w:szCs w:val="21"/>
              </w:rPr>
              <w:t>NR</w:t>
            </w:r>
          </w:p>
        </w:tc>
        <w:tc>
          <w:tcPr>
            <w:tcW w:w="1902" w:type="dxa"/>
          </w:tcPr>
          <w:p w14:paraId="543D3CD9"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This study recognizes that stroke prevention using antithrombotic agents is complicated by the excessive risk of hemorrhage in patients with ESRD on HD.</w:t>
            </w:r>
          </w:p>
        </w:tc>
        <w:tc>
          <w:tcPr>
            <w:tcW w:w="1936" w:type="dxa"/>
          </w:tcPr>
          <w:p w14:paraId="4C543443" w14:textId="77777777" w:rsidR="00474FFE" w:rsidRPr="00DA3F52" w:rsidRDefault="00474FFE" w:rsidP="00154F7D">
            <w:pPr>
              <w:spacing w:after="0" w:line="240" w:lineRule="auto"/>
              <w:rPr>
                <w:rFonts w:ascii="Times New Roman" w:hAnsi="Times New Roman" w:cs="Times New Roman"/>
                <w:sz w:val="21"/>
                <w:szCs w:val="21"/>
              </w:rPr>
            </w:pPr>
            <w:r w:rsidRPr="00DA3F52">
              <w:rPr>
                <w:rFonts w:ascii="Times New Roman" w:hAnsi="Times New Roman" w:cs="Times New Roman"/>
                <w:sz w:val="21"/>
                <w:szCs w:val="21"/>
              </w:rPr>
              <w:t>NR</w:t>
            </w:r>
          </w:p>
        </w:tc>
        <w:tc>
          <w:tcPr>
            <w:tcW w:w="2881" w:type="dxa"/>
          </w:tcPr>
          <w:p w14:paraId="5565C99A"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Among HD patients,</w:t>
            </w:r>
            <w:r>
              <w:rPr>
                <w:rFonts w:ascii="Times New Roman" w:hAnsi="Times New Roman" w:cs="Times New Roman"/>
                <w:sz w:val="21"/>
                <w:szCs w:val="21"/>
                <w:lang w:val="en-US"/>
              </w:rPr>
              <w:t xml:space="preserve"> </w:t>
            </w:r>
            <w:r w:rsidRPr="00DA3F52">
              <w:rPr>
                <w:rFonts w:ascii="Times New Roman" w:hAnsi="Times New Roman" w:cs="Times New Roman"/>
                <w:sz w:val="21"/>
                <w:szCs w:val="21"/>
                <w:lang w:val="en-US"/>
              </w:rPr>
              <w:t>AF is commonly observed and is correlated with factors such as age, sex, and specific comorbidities. It is important to note that there is a lack of agreement on the best practices for stroke prevention in HD patients with AF.</w:t>
            </w:r>
          </w:p>
        </w:tc>
      </w:tr>
      <w:tr w:rsidR="00474FFE" w:rsidRPr="0018677D" w14:paraId="03785EE3" w14:textId="77777777" w:rsidTr="00154F7D">
        <w:trPr>
          <w:jc w:val="center"/>
        </w:trPr>
        <w:tc>
          <w:tcPr>
            <w:tcW w:w="2170" w:type="dxa"/>
          </w:tcPr>
          <w:p w14:paraId="77148AE9" w14:textId="77777777" w:rsidR="00474FFE" w:rsidRPr="00DA3F52" w:rsidRDefault="00474FFE" w:rsidP="00154F7D">
            <w:pPr>
              <w:spacing w:after="0" w:line="240" w:lineRule="auto"/>
              <w:jc w:val="both"/>
              <w:rPr>
                <w:rFonts w:ascii="Times New Roman" w:hAnsi="Times New Roman" w:cs="Times New Roman"/>
                <w:sz w:val="21"/>
                <w:szCs w:val="21"/>
              </w:rPr>
            </w:pPr>
            <w:r w:rsidRPr="00DA3F52">
              <w:rPr>
                <w:rFonts w:ascii="Times New Roman" w:hAnsi="Times New Roman" w:cs="Times New Roman"/>
                <w:sz w:val="21"/>
                <w:szCs w:val="21"/>
              </w:rPr>
              <w:t xml:space="preserve">Reinecke </w:t>
            </w:r>
            <w:r w:rsidRPr="000C55CE">
              <w:rPr>
                <w:rFonts w:ascii="Times New Roman" w:hAnsi="Times New Roman" w:cs="Times New Roman"/>
                <w:i/>
                <w:sz w:val="21"/>
                <w:szCs w:val="21"/>
              </w:rPr>
              <w:t>et al</w:t>
            </w:r>
            <w:r w:rsidRPr="00DA3F52">
              <w:rPr>
                <w:rFonts w:ascii="Times New Roman" w:hAnsi="Times New Roman" w:cs="Times New Roman"/>
                <w:sz w:val="21"/>
                <w:szCs w:val="21"/>
              </w:rPr>
              <w:t xml:space="preserve">. (2023) </w:t>
            </w:r>
            <w:r>
              <w:rPr>
                <w:rFonts w:ascii="Times New Roman" w:hAnsi="Times New Roman" w:cs="Times New Roman"/>
                <w:sz w:val="21"/>
                <w:szCs w:val="21"/>
              </w:rPr>
              <w:t>[</w:t>
            </w:r>
            <w:r w:rsidRPr="00DA3F52">
              <w:rPr>
                <w:rFonts w:ascii="Times New Roman" w:hAnsi="Times New Roman" w:cs="Times New Roman"/>
                <w:sz w:val="21"/>
                <w:szCs w:val="21"/>
              </w:rPr>
              <w:t>30</w:t>
            </w:r>
            <w:r>
              <w:rPr>
                <w:rFonts w:ascii="Times New Roman" w:hAnsi="Times New Roman" w:cs="Times New Roman"/>
                <w:sz w:val="21"/>
                <w:szCs w:val="21"/>
              </w:rPr>
              <w:t>]</w:t>
            </w:r>
          </w:p>
        </w:tc>
        <w:tc>
          <w:tcPr>
            <w:tcW w:w="2040" w:type="dxa"/>
          </w:tcPr>
          <w:p w14:paraId="6A220859"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 xml:space="preserve">Compare the effectiveness and safety of apixaban and the VKA </w:t>
            </w:r>
            <w:proofErr w:type="spellStart"/>
            <w:r w:rsidRPr="00DA3F52">
              <w:rPr>
                <w:rFonts w:ascii="Times New Roman" w:hAnsi="Times New Roman" w:cs="Times New Roman"/>
                <w:sz w:val="21"/>
                <w:szCs w:val="21"/>
                <w:lang w:val="en-US"/>
              </w:rPr>
              <w:t>phenprocoumon</w:t>
            </w:r>
            <w:proofErr w:type="spellEnd"/>
            <w:r w:rsidRPr="00DA3F52">
              <w:rPr>
                <w:rFonts w:ascii="Times New Roman" w:hAnsi="Times New Roman" w:cs="Times New Roman"/>
                <w:sz w:val="21"/>
                <w:szCs w:val="21"/>
                <w:lang w:val="en-US"/>
              </w:rPr>
              <w:t xml:space="preserve"> in AF patients undergoing chronic hemodialysis.</w:t>
            </w:r>
          </w:p>
        </w:tc>
        <w:tc>
          <w:tcPr>
            <w:tcW w:w="2265" w:type="dxa"/>
          </w:tcPr>
          <w:p w14:paraId="36A73A57"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Primary safety events</w:t>
            </w:r>
            <w:r>
              <w:rPr>
                <w:rFonts w:ascii="Times New Roman" w:hAnsi="Times New Roman" w:cs="Times New Roman"/>
                <w:sz w:val="21"/>
                <w:szCs w:val="21"/>
                <w:lang w:val="en-US"/>
              </w:rPr>
              <w:t>:</w:t>
            </w:r>
            <w:r w:rsidRPr="00DA3F52">
              <w:rPr>
                <w:rFonts w:ascii="Times New Roman" w:hAnsi="Times New Roman" w:cs="Times New Roman"/>
                <w:sz w:val="21"/>
                <w:szCs w:val="21"/>
                <w:lang w:val="en-US"/>
              </w:rPr>
              <w:t xml:space="preserve"> major bleeding, non-major clinically relevant bleeding, or death from any cause, occurred in 45.8% of apixaban</w:t>
            </w:r>
            <w:r>
              <w:rPr>
                <w:rFonts w:ascii="Times New Roman" w:hAnsi="Times New Roman" w:cs="Times New Roman"/>
                <w:sz w:val="21"/>
                <w:szCs w:val="21"/>
                <w:lang w:val="en-US"/>
              </w:rPr>
              <w:t xml:space="preserve"> patients</w:t>
            </w:r>
            <w:r w:rsidRPr="00DA3F52">
              <w:rPr>
                <w:rFonts w:ascii="Times New Roman" w:hAnsi="Times New Roman" w:cs="Times New Roman"/>
                <w:sz w:val="21"/>
                <w:szCs w:val="21"/>
                <w:lang w:val="en-US"/>
              </w:rPr>
              <w:t xml:space="preserve"> and 51.0% of VKA patients.</w:t>
            </w:r>
          </w:p>
        </w:tc>
        <w:tc>
          <w:tcPr>
            <w:tcW w:w="1902" w:type="dxa"/>
          </w:tcPr>
          <w:p w14:paraId="4875E6AF"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Primary efficacy events</w:t>
            </w:r>
            <w:r>
              <w:rPr>
                <w:rFonts w:ascii="Times New Roman" w:hAnsi="Times New Roman" w:cs="Times New Roman"/>
                <w:sz w:val="21"/>
                <w:szCs w:val="21"/>
                <w:lang w:val="en-US"/>
              </w:rPr>
              <w:t>:</w:t>
            </w:r>
            <w:r w:rsidRPr="00DA3F52">
              <w:rPr>
                <w:rFonts w:ascii="Times New Roman" w:hAnsi="Times New Roman" w:cs="Times New Roman"/>
                <w:sz w:val="21"/>
                <w:szCs w:val="21"/>
                <w:lang w:val="en-US"/>
              </w:rPr>
              <w:t xml:space="preserve"> ischemic stroke, all-cause death, myocardial infarction, and deep vein thrombosis or pulmonary embolism in 20.8% of apixaban patients and 30.6% </w:t>
            </w:r>
            <w:r>
              <w:rPr>
                <w:rFonts w:ascii="Times New Roman" w:hAnsi="Times New Roman" w:cs="Times New Roman"/>
                <w:sz w:val="21"/>
                <w:szCs w:val="21"/>
                <w:lang w:val="en-US"/>
              </w:rPr>
              <w:t>of</w:t>
            </w:r>
            <w:r w:rsidRPr="00DA3F52">
              <w:rPr>
                <w:rFonts w:ascii="Times New Roman" w:hAnsi="Times New Roman" w:cs="Times New Roman"/>
                <w:sz w:val="21"/>
                <w:szCs w:val="21"/>
                <w:lang w:val="en-US"/>
              </w:rPr>
              <w:t xml:space="preserve"> VKA patients.</w:t>
            </w:r>
          </w:p>
        </w:tc>
        <w:tc>
          <w:tcPr>
            <w:tcW w:w="1936" w:type="dxa"/>
          </w:tcPr>
          <w:p w14:paraId="6E1FA190"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Mortality rate</w:t>
            </w:r>
            <w:r>
              <w:rPr>
                <w:rFonts w:ascii="Times New Roman" w:hAnsi="Times New Roman" w:cs="Times New Roman"/>
                <w:sz w:val="21"/>
                <w:szCs w:val="21"/>
                <w:lang w:val="en-US"/>
              </w:rPr>
              <w:t>s:</w:t>
            </w:r>
            <w:r w:rsidRPr="00DA3F52">
              <w:rPr>
                <w:rFonts w:ascii="Times New Roman" w:hAnsi="Times New Roman" w:cs="Times New Roman"/>
                <w:sz w:val="21"/>
                <w:szCs w:val="21"/>
                <w:lang w:val="en-US"/>
              </w:rPr>
              <w:t xml:space="preserve"> 16.2 per 100 patient-years</w:t>
            </w:r>
            <w:r>
              <w:rPr>
                <w:rFonts w:ascii="Times New Roman" w:hAnsi="Times New Roman" w:cs="Times New Roman"/>
                <w:sz w:val="21"/>
                <w:szCs w:val="21"/>
                <w:lang w:val="en-US"/>
              </w:rPr>
              <w:t xml:space="preserve"> (</w:t>
            </w:r>
            <w:r w:rsidRPr="00DA3F52">
              <w:rPr>
                <w:rFonts w:ascii="Times New Roman" w:hAnsi="Times New Roman" w:cs="Times New Roman"/>
                <w:sz w:val="21"/>
                <w:szCs w:val="21"/>
                <w:lang w:val="en-US"/>
              </w:rPr>
              <w:t>14.8</w:t>
            </w:r>
            <w:r>
              <w:rPr>
                <w:rFonts w:ascii="Times New Roman" w:hAnsi="Times New Roman" w:cs="Times New Roman"/>
                <w:sz w:val="21"/>
                <w:szCs w:val="21"/>
                <w:lang w:val="en-US"/>
              </w:rPr>
              <w:t xml:space="preserve"> for</w:t>
            </w:r>
            <w:r w:rsidRPr="00DA3F52">
              <w:rPr>
                <w:rFonts w:ascii="Times New Roman" w:hAnsi="Times New Roman" w:cs="Times New Roman"/>
                <w:sz w:val="21"/>
                <w:szCs w:val="21"/>
                <w:lang w:val="en-US"/>
              </w:rPr>
              <w:t xml:space="preserve"> apixaban; 17.6</w:t>
            </w:r>
            <w:r>
              <w:rPr>
                <w:rFonts w:ascii="Times New Roman" w:hAnsi="Times New Roman" w:cs="Times New Roman"/>
                <w:sz w:val="21"/>
                <w:szCs w:val="21"/>
                <w:lang w:val="en-US"/>
              </w:rPr>
              <w:t xml:space="preserve"> for VKA</w:t>
            </w:r>
            <w:r w:rsidRPr="00DA3F52">
              <w:rPr>
                <w:rFonts w:ascii="Times New Roman" w:hAnsi="Times New Roman" w:cs="Times New Roman"/>
                <w:sz w:val="21"/>
                <w:szCs w:val="21"/>
                <w:lang w:val="en-US"/>
              </w:rPr>
              <w:t xml:space="preserve">. </w:t>
            </w:r>
            <w:r w:rsidRPr="003659F2">
              <w:rPr>
                <w:rFonts w:ascii="Times New Roman" w:hAnsi="Times New Roman" w:cs="Times New Roman"/>
                <w:sz w:val="21"/>
                <w:szCs w:val="21"/>
              </w:rPr>
              <w:t>Cardiovascular mortality occurred in 13.4% (12 patients, (14.6% [7] for apixaban; 10.2% [5] for VKA).</w:t>
            </w:r>
            <w:r w:rsidRPr="00DA3F52">
              <w:rPr>
                <w:rFonts w:ascii="Times New Roman" w:hAnsi="Times New Roman" w:cs="Times New Roman"/>
                <w:sz w:val="21"/>
                <w:szCs w:val="21"/>
                <w:lang w:val="en-US"/>
              </w:rPr>
              <w:t xml:space="preserve"> Total all-cause mortality was 22.7%</w:t>
            </w:r>
            <w:r>
              <w:rPr>
                <w:rFonts w:ascii="Times New Roman" w:hAnsi="Times New Roman" w:cs="Times New Roman"/>
                <w:sz w:val="21"/>
                <w:szCs w:val="21"/>
                <w:lang w:val="en-US"/>
              </w:rPr>
              <w:t xml:space="preserve"> (21</w:t>
            </w:r>
            <w:r w:rsidRPr="00DA3F52">
              <w:rPr>
                <w:rFonts w:ascii="Times New Roman" w:hAnsi="Times New Roman" w:cs="Times New Roman"/>
                <w:sz w:val="21"/>
                <w:szCs w:val="21"/>
                <w:lang w:val="en-US"/>
              </w:rPr>
              <w:t>, 18.8%</w:t>
            </w:r>
            <w:r>
              <w:rPr>
                <w:rFonts w:ascii="Times New Roman" w:hAnsi="Times New Roman" w:cs="Times New Roman"/>
                <w:sz w:val="21"/>
                <w:szCs w:val="21"/>
                <w:lang w:val="en-US"/>
              </w:rPr>
              <w:t xml:space="preserve"> [9] for</w:t>
            </w:r>
            <w:r w:rsidRPr="00DA3F52">
              <w:rPr>
                <w:rFonts w:ascii="Times New Roman" w:hAnsi="Times New Roman" w:cs="Times New Roman"/>
                <w:sz w:val="21"/>
                <w:szCs w:val="21"/>
                <w:lang w:val="en-US"/>
              </w:rPr>
              <w:t xml:space="preserve"> apixaban and 24.5%</w:t>
            </w:r>
            <w:r>
              <w:rPr>
                <w:rFonts w:ascii="Times New Roman" w:hAnsi="Times New Roman" w:cs="Times New Roman"/>
                <w:sz w:val="21"/>
                <w:szCs w:val="21"/>
                <w:lang w:val="en-US"/>
              </w:rPr>
              <w:t xml:space="preserve"> [12] for VKA</w:t>
            </w:r>
            <w:r w:rsidRPr="00DA3F52">
              <w:rPr>
                <w:rFonts w:ascii="Times New Roman" w:hAnsi="Times New Roman" w:cs="Times New Roman"/>
                <w:sz w:val="21"/>
                <w:szCs w:val="21"/>
                <w:lang w:val="en-US"/>
              </w:rPr>
              <w:t>.</w:t>
            </w:r>
          </w:p>
        </w:tc>
        <w:tc>
          <w:tcPr>
            <w:tcW w:w="2881" w:type="dxa"/>
          </w:tcPr>
          <w:p w14:paraId="4E85F0EC"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 xml:space="preserve">No </w:t>
            </w:r>
            <w:r>
              <w:rPr>
                <w:rFonts w:ascii="Times New Roman" w:hAnsi="Times New Roman" w:cs="Times New Roman"/>
                <w:sz w:val="21"/>
                <w:szCs w:val="21"/>
                <w:lang w:val="en-US"/>
              </w:rPr>
              <w:t xml:space="preserve">significant </w:t>
            </w:r>
            <w:r w:rsidRPr="00DA3F52">
              <w:rPr>
                <w:rFonts w:ascii="Times New Roman" w:hAnsi="Times New Roman" w:cs="Times New Roman"/>
                <w:sz w:val="21"/>
                <w:szCs w:val="21"/>
                <w:lang w:val="en-US"/>
              </w:rPr>
              <w:t>differences in safety or efficacy outcomes were observed. Even on oral anticoagulation, patients with atrial fibrillation on hemodialysis remain at high risk of cardiovascular events.</w:t>
            </w:r>
          </w:p>
        </w:tc>
      </w:tr>
      <w:tr w:rsidR="00474FFE" w:rsidRPr="0018677D" w14:paraId="1C2CAE63" w14:textId="77777777" w:rsidTr="00154F7D">
        <w:trPr>
          <w:jc w:val="center"/>
        </w:trPr>
        <w:tc>
          <w:tcPr>
            <w:tcW w:w="2170" w:type="dxa"/>
          </w:tcPr>
          <w:p w14:paraId="3BDCD314" w14:textId="77777777" w:rsidR="00474FFE" w:rsidRPr="00DA3F52" w:rsidRDefault="00474FFE" w:rsidP="00154F7D">
            <w:pPr>
              <w:spacing w:after="0" w:line="240" w:lineRule="auto"/>
              <w:jc w:val="both"/>
              <w:rPr>
                <w:rFonts w:ascii="Times New Roman" w:hAnsi="Times New Roman" w:cs="Times New Roman"/>
                <w:sz w:val="21"/>
                <w:szCs w:val="21"/>
              </w:rPr>
            </w:pPr>
            <w:r w:rsidRPr="00AB5967">
              <w:rPr>
                <w:rFonts w:ascii="Times New Roman" w:hAnsi="Times New Roman" w:cs="Times New Roman"/>
                <w:sz w:val="21"/>
                <w:szCs w:val="21"/>
              </w:rPr>
              <w:lastRenderedPageBreak/>
              <w:t xml:space="preserve">AlTurki </w:t>
            </w:r>
            <w:r w:rsidRPr="00AB5967">
              <w:rPr>
                <w:rFonts w:ascii="Times New Roman" w:hAnsi="Times New Roman" w:cs="Times New Roman"/>
                <w:i/>
                <w:sz w:val="21"/>
                <w:szCs w:val="21"/>
              </w:rPr>
              <w:t>et al</w:t>
            </w:r>
            <w:r w:rsidRPr="00AB5967">
              <w:rPr>
                <w:rFonts w:ascii="Times New Roman" w:hAnsi="Times New Roman" w:cs="Times New Roman"/>
                <w:sz w:val="21"/>
                <w:szCs w:val="21"/>
              </w:rPr>
              <w:t>. (2024) [31]</w:t>
            </w:r>
          </w:p>
        </w:tc>
        <w:tc>
          <w:tcPr>
            <w:tcW w:w="2040" w:type="dxa"/>
          </w:tcPr>
          <w:p w14:paraId="219A6AFA"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To assess the safety and effectiveness of the anticoagulant apixaban versus warfarin in atrial fibrillation patients with ESRD requiring dialysis.</w:t>
            </w:r>
          </w:p>
        </w:tc>
        <w:tc>
          <w:tcPr>
            <w:tcW w:w="2265" w:type="dxa"/>
          </w:tcPr>
          <w:p w14:paraId="3C06C1F3"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 xml:space="preserve">Apixaban significantly reduces severe bleeding, including intracranial and gastrointestinal, compared to warfarin. This is due to </w:t>
            </w:r>
            <w:r>
              <w:rPr>
                <w:rFonts w:ascii="Times New Roman" w:hAnsi="Times New Roman" w:cs="Times New Roman"/>
                <w:sz w:val="21"/>
                <w:szCs w:val="21"/>
                <w:lang w:val="en-US"/>
              </w:rPr>
              <w:t>reduced</w:t>
            </w:r>
            <w:r w:rsidRPr="00DA3F52">
              <w:rPr>
                <w:rFonts w:ascii="Times New Roman" w:hAnsi="Times New Roman" w:cs="Times New Roman"/>
                <w:sz w:val="21"/>
                <w:szCs w:val="21"/>
                <w:lang w:val="en-US"/>
              </w:rPr>
              <w:t xml:space="preserve"> renal excretion and monitoring</w:t>
            </w:r>
            <w:r>
              <w:rPr>
                <w:rFonts w:ascii="Times New Roman" w:hAnsi="Times New Roman" w:cs="Times New Roman"/>
                <w:sz w:val="21"/>
                <w:szCs w:val="21"/>
                <w:lang w:val="en-US"/>
              </w:rPr>
              <w:t xml:space="preserve"> requirements</w:t>
            </w:r>
            <w:r w:rsidRPr="00DA3F52">
              <w:rPr>
                <w:rFonts w:ascii="Times New Roman" w:hAnsi="Times New Roman" w:cs="Times New Roman"/>
                <w:sz w:val="21"/>
                <w:szCs w:val="21"/>
                <w:lang w:val="en-US"/>
              </w:rPr>
              <w:t>.</w:t>
            </w:r>
          </w:p>
        </w:tc>
        <w:tc>
          <w:tcPr>
            <w:tcW w:w="1902" w:type="dxa"/>
          </w:tcPr>
          <w:p w14:paraId="6A4B6BE7"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 xml:space="preserve">Apixaban effectively prevents strokes and systemic embolisms </w:t>
            </w:r>
            <w:r w:rsidRPr="00C20F05">
              <w:rPr>
                <w:rFonts w:ascii="Times New Roman" w:hAnsi="Times New Roman" w:cs="Times New Roman"/>
                <w:sz w:val="21"/>
                <w:szCs w:val="21"/>
                <w:lang w:val="en-US"/>
              </w:rPr>
              <w:t>outperforming warfarin in AF patients with ESRD on dialysis</w:t>
            </w:r>
            <w:r w:rsidRPr="00DA3F52">
              <w:rPr>
                <w:rFonts w:ascii="Times New Roman" w:hAnsi="Times New Roman" w:cs="Times New Roman"/>
                <w:sz w:val="21"/>
                <w:szCs w:val="21"/>
                <w:lang w:val="en-US"/>
              </w:rPr>
              <w:t>.</w:t>
            </w:r>
          </w:p>
        </w:tc>
        <w:tc>
          <w:tcPr>
            <w:tcW w:w="1936" w:type="dxa"/>
          </w:tcPr>
          <w:p w14:paraId="6A777AF2" w14:textId="77777777" w:rsidR="00474FFE" w:rsidRPr="00DA3F52" w:rsidRDefault="00474FFE" w:rsidP="00154F7D">
            <w:pPr>
              <w:spacing w:after="0" w:line="240" w:lineRule="auto"/>
              <w:rPr>
                <w:rFonts w:ascii="Times New Roman" w:hAnsi="Times New Roman" w:cs="Times New Roman"/>
                <w:sz w:val="21"/>
                <w:szCs w:val="21"/>
              </w:rPr>
            </w:pPr>
            <w:r w:rsidRPr="00DA3F52">
              <w:rPr>
                <w:rFonts w:ascii="Times New Roman" w:hAnsi="Times New Roman" w:cs="Times New Roman"/>
                <w:sz w:val="21"/>
                <w:szCs w:val="21"/>
              </w:rPr>
              <w:t>NR</w:t>
            </w:r>
          </w:p>
        </w:tc>
        <w:tc>
          <w:tcPr>
            <w:tcW w:w="2881" w:type="dxa"/>
          </w:tcPr>
          <w:p w14:paraId="04B483B0" w14:textId="77777777" w:rsidR="00474FFE" w:rsidRPr="00DA3F52" w:rsidRDefault="00474FFE" w:rsidP="00154F7D">
            <w:pPr>
              <w:spacing w:after="0" w:line="240" w:lineRule="auto"/>
              <w:rPr>
                <w:rFonts w:ascii="Times New Roman" w:hAnsi="Times New Roman" w:cs="Times New Roman"/>
                <w:sz w:val="21"/>
                <w:szCs w:val="21"/>
                <w:lang w:val="en-US"/>
              </w:rPr>
            </w:pPr>
            <w:r w:rsidRPr="00C20F05">
              <w:rPr>
                <w:rFonts w:ascii="Times New Roman" w:hAnsi="Times New Roman" w:cs="Times New Roman"/>
                <w:sz w:val="21"/>
                <w:szCs w:val="21"/>
                <w:lang w:val="en-US"/>
              </w:rPr>
              <w:t>Observational studies show superior outcomes and fewer adverse events with apixaban compared to warfarin.</w:t>
            </w:r>
          </w:p>
        </w:tc>
      </w:tr>
      <w:tr w:rsidR="00474FFE" w:rsidRPr="0018677D" w14:paraId="3C0369B5" w14:textId="77777777" w:rsidTr="00154F7D">
        <w:trPr>
          <w:jc w:val="center"/>
        </w:trPr>
        <w:tc>
          <w:tcPr>
            <w:tcW w:w="2170" w:type="dxa"/>
          </w:tcPr>
          <w:p w14:paraId="792ACF52" w14:textId="77777777" w:rsidR="00474FFE" w:rsidRPr="00DA3F52" w:rsidRDefault="00474FFE" w:rsidP="00154F7D">
            <w:pPr>
              <w:spacing w:after="0" w:line="240" w:lineRule="auto"/>
              <w:jc w:val="both"/>
              <w:rPr>
                <w:rFonts w:ascii="Times New Roman" w:hAnsi="Times New Roman" w:cs="Times New Roman"/>
                <w:sz w:val="21"/>
                <w:szCs w:val="21"/>
              </w:rPr>
            </w:pPr>
            <w:r w:rsidRPr="00DA3F52">
              <w:rPr>
                <w:rFonts w:ascii="Times New Roman" w:hAnsi="Times New Roman" w:cs="Times New Roman"/>
                <w:sz w:val="21"/>
                <w:szCs w:val="21"/>
              </w:rPr>
              <w:t xml:space="preserve">De Vriese </w:t>
            </w:r>
            <w:r w:rsidRPr="000C55CE">
              <w:rPr>
                <w:rFonts w:ascii="Times New Roman" w:hAnsi="Times New Roman" w:cs="Times New Roman"/>
                <w:i/>
                <w:sz w:val="21"/>
                <w:szCs w:val="21"/>
              </w:rPr>
              <w:t>et al</w:t>
            </w:r>
            <w:r w:rsidRPr="00DA3F52">
              <w:rPr>
                <w:rFonts w:ascii="Times New Roman" w:hAnsi="Times New Roman" w:cs="Times New Roman"/>
                <w:sz w:val="21"/>
                <w:szCs w:val="21"/>
              </w:rPr>
              <w:t xml:space="preserve">. (2021) </w:t>
            </w:r>
            <w:r>
              <w:rPr>
                <w:rFonts w:ascii="Times New Roman" w:hAnsi="Times New Roman" w:cs="Times New Roman"/>
                <w:sz w:val="21"/>
                <w:szCs w:val="21"/>
              </w:rPr>
              <w:t>[</w:t>
            </w:r>
            <w:r w:rsidRPr="00DA3F52">
              <w:rPr>
                <w:rFonts w:ascii="Times New Roman" w:hAnsi="Times New Roman" w:cs="Times New Roman"/>
                <w:sz w:val="21"/>
                <w:szCs w:val="21"/>
              </w:rPr>
              <w:t>32</w:t>
            </w:r>
            <w:r>
              <w:rPr>
                <w:rFonts w:ascii="Times New Roman" w:hAnsi="Times New Roman" w:cs="Times New Roman"/>
                <w:sz w:val="21"/>
                <w:szCs w:val="21"/>
              </w:rPr>
              <w:t>]</w:t>
            </w:r>
          </w:p>
        </w:tc>
        <w:tc>
          <w:tcPr>
            <w:tcW w:w="2040" w:type="dxa"/>
          </w:tcPr>
          <w:p w14:paraId="7A60884D"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 xml:space="preserve">Comparing the effectiveness and safety of VKAs with rivaroxaban in </w:t>
            </w:r>
            <w:r>
              <w:rPr>
                <w:rFonts w:ascii="Times New Roman" w:hAnsi="Times New Roman" w:cs="Times New Roman"/>
                <w:sz w:val="21"/>
                <w:szCs w:val="21"/>
                <w:lang w:val="en-US"/>
              </w:rPr>
              <w:t xml:space="preserve">AF </w:t>
            </w:r>
            <w:r w:rsidRPr="00DA3F52">
              <w:rPr>
                <w:rFonts w:ascii="Times New Roman" w:hAnsi="Times New Roman" w:cs="Times New Roman"/>
                <w:sz w:val="21"/>
                <w:szCs w:val="21"/>
                <w:lang w:val="en-US"/>
              </w:rPr>
              <w:t>hemodialysis patients.</w:t>
            </w:r>
          </w:p>
        </w:tc>
        <w:tc>
          <w:tcPr>
            <w:tcW w:w="2265" w:type="dxa"/>
          </w:tcPr>
          <w:p w14:paraId="6459FA91" w14:textId="77777777" w:rsidR="00474FFE" w:rsidRPr="00DA3F52" w:rsidRDefault="00474FFE" w:rsidP="00154F7D">
            <w:pPr>
              <w:spacing w:after="0" w:line="240" w:lineRule="auto"/>
              <w:rPr>
                <w:rFonts w:ascii="Times New Roman" w:hAnsi="Times New Roman" w:cs="Times New Roman"/>
                <w:sz w:val="21"/>
                <w:szCs w:val="21"/>
                <w:lang w:val="en-US"/>
              </w:rPr>
            </w:pPr>
            <w:r>
              <w:rPr>
                <w:rFonts w:ascii="Times New Roman" w:hAnsi="Times New Roman" w:cs="Times New Roman"/>
                <w:sz w:val="21"/>
                <w:szCs w:val="21"/>
                <w:lang w:val="en-US"/>
              </w:rPr>
              <w:t>Safety:</w:t>
            </w:r>
            <w:r w:rsidRPr="00DA3F52">
              <w:rPr>
                <w:rFonts w:ascii="Times New Roman" w:hAnsi="Times New Roman" w:cs="Times New Roman"/>
                <w:sz w:val="21"/>
                <w:szCs w:val="21"/>
                <w:lang w:val="en-US"/>
              </w:rPr>
              <w:t xml:space="preserve"> rivaroxaban </w:t>
            </w:r>
            <w:r w:rsidRPr="003659F2">
              <w:rPr>
                <w:rFonts w:ascii="Times New Roman" w:hAnsi="Times New Roman" w:cs="Times New Roman"/>
                <w:sz w:val="21"/>
                <w:szCs w:val="21"/>
              </w:rPr>
              <w:t>reduced</w:t>
            </w:r>
            <w:r w:rsidRPr="00DA3F52">
              <w:rPr>
                <w:rFonts w:ascii="Times New Roman" w:hAnsi="Times New Roman" w:cs="Times New Roman"/>
                <w:sz w:val="21"/>
                <w:szCs w:val="21"/>
                <w:lang w:val="en-US"/>
              </w:rPr>
              <w:t xml:space="preserve"> major bleeding </w:t>
            </w:r>
            <w:r>
              <w:rPr>
                <w:rFonts w:ascii="Times New Roman" w:hAnsi="Times New Roman" w:cs="Times New Roman"/>
                <w:sz w:val="21"/>
                <w:szCs w:val="21"/>
                <w:lang w:val="en-US"/>
              </w:rPr>
              <w:t xml:space="preserve">risk </w:t>
            </w:r>
            <w:r w:rsidRPr="00DA3F52">
              <w:rPr>
                <w:rFonts w:ascii="Times New Roman" w:hAnsi="Times New Roman" w:cs="Times New Roman"/>
                <w:sz w:val="21"/>
                <w:szCs w:val="21"/>
                <w:lang w:val="en-US"/>
              </w:rPr>
              <w:t>compared to VKA</w:t>
            </w:r>
            <w:r>
              <w:rPr>
                <w:rFonts w:ascii="Times New Roman" w:hAnsi="Times New Roman" w:cs="Times New Roman"/>
                <w:sz w:val="21"/>
                <w:szCs w:val="21"/>
                <w:lang w:val="en-US"/>
              </w:rPr>
              <w:t>s</w:t>
            </w:r>
            <w:r w:rsidRPr="00DA3F52">
              <w:rPr>
                <w:rFonts w:ascii="Times New Roman" w:hAnsi="Times New Roman" w:cs="Times New Roman"/>
                <w:sz w:val="21"/>
                <w:szCs w:val="21"/>
                <w:lang w:val="en-US"/>
              </w:rPr>
              <w:t>. The rate of major bleeding was 18.2 per 100 person-years, considering a mean HAS-BLED score of five and a 28% history of gastrointestinal bleeding.</w:t>
            </w:r>
          </w:p>
        </w:tc>
        <w:tc>
          <w:tcPr>
            <w:tcW w:w="1902" w:type="dxa"/>
          </w:tcPr>
          <w:p w14:paraId="6AEE6B9C" w14:textId="77777777" w:rsidR="00474FFE" w:rsidRPr="00DA3F52" w:rsidRDefault="00474FFE" w:rsidP="00154F7D">
            <w:pPr>
              <w:spacing w:after="0" w:line="240" w:lineRule="auto"/>
              <w:rPr>
                <w:rFonts w:ascii="Times New Roman" w:hAnsi="Times New Roman" w:cs="Times New Roman"/>
                <w:sz w:val="21"/>
                <w:szCs w:val="21"/>
                <w:lang w:val="en-US"/>
              </w:rPr>
            </w:pPr>
            <w:r>
              <w:rPr>
                <w:rFonts w:ascii="Times New Roman" w:hAnsi="Times New Roman" w:cs="Times New Roman"/>
                <w:sz w:val="21"/>
                <w:szCs w:val="21"/>
                <w:lang w:val="en-US"/>
              </w:rPr>
              <w:t xml:space="preserve">Effectiveness: </w:t>
            </w:r>
            <w:r w:rsidRPr="00DA3F52">
              <w:rPr>
                <w:rFonts w:ascii="Times New Roman" w:hAnsi="Times New Roman" w:cs="Times New Roman"/>
                <w:sz w:val="21"/>
                <w:szCs w:val="21"/>
                <w:lang w:val="en-US"/>
              </w:rPr>
              <w:t xml:space="preserve">fatal cardiovascular disease, nonfatal stroke, cardiac events, and other vascular events occurred in 35 </w:t>
            </w:r>
            <w:r>
              <w:rPr>
                <w:rFonts w:ascii="Times New Roman" w:hAnsi="Times New Roman" w:cs="Times New Roman"/>
                <w:sz w:val="21"/>
                <w:szCs w:val="21"/>
                <w:lang w:val="en-US"/>
              </w:rPr>
              <w:t xml:space="preserve">VKA </w:t>
            </w:r>
            <w:r w:rsidRPr="00DA3F52">
              <w:rPr>
                <w:rFonts w:ascii="Times New Roman" w:hAnsi="Times New Roman" w:cs="Times New Roman"/>
                <w:sz w:val="21"/>
                <w:szCs w:val="21"/>
                <w:lang w:val="en-US"/>
              </w:rPr>
              <w:t>patients (rate of 63.8 per 100 person-years)</w:t>
            </w:r>
            <w:r>
              <w:rPr>
                <w:rFonts w:ascii="Times New Roman" w:hAnsi="Times New Roman" w:cs="Times New Roman"/>
                <w:sz w:val="21"/>
                <w:szCs w:val="21"/>
                <w:lang w:val="en-US"/>
              </w:rPr>
              <w:t xml:space="preserve"> AND</w:t>
            </w:r>
            <w:r w:rsidRPr="00DA3F52">
              <w:rPr>
                <w:rFonts w:ascii="Times New Roman" w:hAnsi="Times New Roman" w:cs="Times New Roman"/>
                <w:sz w:val="21"/>
                <w:szCs w:val="21"/>
                <w:lang w:val="en-US"/>
              </w:rPr>
              <w:t xml:space="preserve"> 23 patients rivaroxaban (rate of 26.2 per 100 person-years).</w:t>
            </w:r>
          </w:p>
        </w:tc>
        <w:tc>
          <w:tcPr>
            <w:tcW w:w="1936" w:type="dxa"/>
          </w:tcPr>
          <w:p w14:paraId="57A31ED4" w14:textId="77777777" w:rsidR="00474FFE" w:rsidRPr="00DA3F52" w:rsidRDefault="00474FFE" w:rsidP="00154F7D">
            <w:pPr>
              <w:spacing w:after="0" w:line="240" w:lineRule="auto"/>
              <w:rPr>
                <w:rFonts w:ascii="Times New Roman" w:hAnsi="Times New Roman" w:cs="Times New Roman"/>
                <w:sz w:val="21"/>
                <w:szCs w:val="21"/>
                <w:lang w:val="en-US"/>
              </w:rPr>
            </w:pPr>
            <w:r>
              <w:rPr>
                <w:rFonts w:ascii="Times New Roman" w:hAnsi="Times New Roman" w:cs="Times New Roman"/>
                <w:sz w:val="21"/>
                <w:szCs w:val="21"/>
                <w:lang w:val="en-US"/>
              </w:rPr>
              <w:t>Mortality:</w:t>
            </w:r>
            <w:r w:rsidRPr="00DA3F52">
              <w:rPr>
                <w:rFonts w:ascii="Times New Roman" w:hAnsi="Times New Roman" w:cs="Times New Roman"/>
                <w:sz w:val="21"/>
                <w:szCs w:val="21"/>
                <w:lang w:val="en-US"/>
              </w:rPr>
              <w:t xml:space="preserve"> all-cause mortality was 30.6%, with no significant differences between groups. Primary causes of death were dialysis withdrawal, cardiovascular disease, and sudden death.</w:t>
            </w:r>
          </w:p>
        </w:tc>
        <w:tc>
          <w:tcPr>
            <w:tcW w:w="2881" w:type="dxa"/>
          </w:tcPr>
          <w:p w14:paraId="27E29F3B"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 xml:space="preserve">Rivaroxaban offers a superior risk-benefit profile compared to VKAs in </w:t>
            </w:r>
            <w:r>
              <w:rPr>
                <w:rFonts w:ascii="Times New Roman" w:hAnsi="Times New Roman" w:cs="Times New Roman"/>
                <w:sz w:val="21"/>
                <w:szCs w:val="21"/>
                <w:lang w:val="en-US"/>
              </w:rPr>
              <w:t xml:space="preserve">AF </w:t>
            </w:r>
            <w:r w:rsidRPr="00DA3F52">
              <w:rPr>
                <w:rFonts w:ascii="Times New Roman" w:hAnsi="Times New Roman" w:cs="Times New Roman"/>
                <w:sz w:val="21"/>
                <w:szCs w:val="21"/>
                <w:lang w:val="en-US"/>
              </w:rPr>
              <w:t>patients undergoing HD.</w:t>
            </w:r>
          </w:p>
        </w:tc>
      </w:tr>
      <w:tr w:rsidR="00474FFE" w:rsidRPr="0018677D" w14:paraId="5BEA8B49" w14:textId="77777777" w:rsidTr="00154F7D">
        <w:trPr>
          <w:jc w:val="center"/>
        </w:trPr>
        <w:tc>
          <w:tcPr>
            <w:tcW w:w="2170" w:type="dxa"/>
          </w:tcPr>
          <w:p w14:paraId="69FB2556" w14:textId="77777777" w:rsidR="00474FFE" w:rsidRPr="00DA3F52" w:rsidRDefault="00474FFE" w:rsidP="00154F7D">
            <w:pPr>
              <w:spacing w:after="0" w:line="240" w:lineRule="auto"/>
              <w:jc w:val="both"/>
              <w:rPr>
                <w:rFonts w:ascii="Times New Roman" w:hAnsi="Times New Roman" w:cs="Times New Roman"/>
                <w:sz w:val="21"/>
                <w:szCs w:val="21"/>
              </w:rPr>
            </w:pPr>
            <w:r w:rsidRPr="00DA3F52">
              <w:rPr>
                <w:rFonts w:ascii="Times New Roman" w:hAnsi="Times New Roman" w:cs="Times New Roman"/>
                <w:sz w:val="21"/>
                <w:szCs w:val="21"/>
              </w:rPr>
              <w:t xml:space="preserve">Kao </w:t>
            </w:r>
            <w:r w:rsidRPr="000C55CE">
              <w:rPr>
                <w:rFonts w:ascii="Times New Roman" w:hAnsi="Times New Roman" w:cs="Times New Roman"/>
                <w:i/>
                <w:sz w:val="21"/>
                <w:szCs w:val="21"/>
              </w:rPr>
              <w:t>et al</w:t>
            </w:r>
            <w:r w:rsidRPr="00DA3F52">
              <w:rPr>
                <w:rFonts w:ascii="Times New Roman" w:hAnsi="Times New Roman" w:cs="Times New Roman"/>
                <w:sz w:val="21"/>
                <w:szCs w:val="21"/>
              </w:rPr>
              <w:t xml:space="preserve">. (2024) </w:t>
            </w:r>
            <w:r>
              <w:rPr>
                <w:rFonts w:ascii="Times New Roman" w:hAnsi="Times New Roman" w:cs="Times New Roman"/>
                <w:sz w:val="21"/>
                <w:szCs w:val="21"/>
              </w:rPr>
              <w:t>[</w:t>
            </w:r>
            <w:r w:rsidRPr="00DA3F52">
              <w:rPr>
                <w:rFonts w:ascii="Times New Roman" w:hAnsi="Times New Roman" w:cs="Times New Roman"/>
                <w:sz w:val="21"/>
                <w:szCs w:val="21"/>
              </w:rPr>
              <w:t>33</w:t>
            </w:r>
            <w:r>
              <w:rPr>
                <w:rFonts w:ascii="Times New Roman" w:hAnsi="Times New Roman" w:cs="Times New Roman"/>
                <w:sz w:val="21"/>
                <w:szCs w:val="21"/>
              </w:rPr>
              <w:t>]</w:t>
            </w:r>
          </w:p>
        </w:tc>
        <w:tc>
          <w:tcPr>
            <w:tcW w:w="2040" w:type="dxa"/>
          </w:tcPr>
          <w:p w14:paraId="62D43340"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 xml:space="preserve">The study unequivocally aims to establish the efficacy and safety of anticoagulation in </w:t>
            </w:r>
            <w:r w:rsidRPr="00DA3F52">
              <w:rPr>
                <w:rFonts w:ascii="Times New Roman" w:hAnsi="Times New Roman" w:cs="Times New Roman"/>
                <w:sz w:val="21"/>
                <w:szCs w:val="21"/>
                <w:lang w:val="en-US"/>
              </w:rPr>
              <w:lastRenderedPageBreak/>
              <w:t>dialysis-dependent patients with concomitant AF and ESKD, given the common association with a poor prognosis.</w:t>
            </w:r>
          </w:p>
        </w:tc>
        <w:tc>
          <w:tcPr>
            <w:tcW w:w="2265" w:type="dxa"/>
          </w:tcPr>
          <w:p w14:paraId="01BF0462"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lastRenderedPageBreak/>
              <w:t xml:space="preserve">VKAs present a significantly higher risk of major bleeding compared to no </w:t>
            </w:r>
            <w:r w:rsidRPr="00DA3F52">
              <w:rPr>
                <w:rFonts w:ascii="Times New Roman" w:hAnsi="Times New Roman" w:cs="Times New Roman"/>
                <w:sz w:val="21"/>
                <w:szCs w:val="21"/>
                <w:lang w:val="en-US"/>
              </w:rPr>
              <w:lastRenderedPageBreak/>
              <w:t>anticoagulation or DOACs.</w:t>
            </w:r>
          </w:p>
        </w:tc>
        <w:tc>
          <w:tcPr>
            <w:tcW w:w="1902" w:type="dxa"/>
          </w:tcPr>
          <w:p w14:paraId="1817C6D2"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lastRenderedPageBreak/>
              <w:t xml:space="preserve">The efficacy of VKAs, DOACs, and no anticoagulation was similar in </w:t>
            </w:r>
            <w:r w:rsidRPr="00DA3F52">
              <w:rPr>
                <w:rFonts w:ascii="Times New Roman" w:hAnsi="Times New Roman" w:cs="Times New Roman"/>
                <w:sz w:val="21"/>
                <w:szCs w:val="21"/>
                <w:lang w:val="en-US"/>
              </w:rPr>
              <w:lastRenderedPageBreak/>
              <w:t>preventing thromboembolism.</w:t>
            </w:r>
          </w:p>
        </w:tc>
        <w:tc>
          <w:tcPr>
            <w:tcW w:w="1936" w:type="dxa"/>
          </w:tcPr>
          <w:p w14:paraId="63332800" w14:textId="77777777" w:rsidR="00474FFE" w:rsidRPr="00DA3F52" w:rsidRDefault="00474FFE" w:rsidP="00154F7D">
            <w:pPr>
              <w:spacing w:after="0" w:line="240" w:lineRule="auto"/>
              <w:rPr>
                <w:rFonts w:ascii="Times New Roman" w:hAnsi="Times New Roman" w:cs="Times New Roman"/>
                <w:sz w:val="21"/>
                <w:szCs w:val="21"/>
              </w:rPr>
            </w:pPr>
            <w:r w:rsidRPr="00DA3F52">
              <w:rPr>
                <w:rFonts w:ascii="Times New Roman" w:hAnsi="Times New Roman" w:cs="Times New Roman"/>
                <w:sz w:val="21"/>
                <w:szCs w:val="21"/>
              </w:rPr>
              <w:lastRenderedPageBreak/>
              <w:t>NR</w:t>
            </w:r>
          </w:p>
        </w:tc>
        <w:tc>
          <w:tcPr>
            <w:tcW w:w="2881" w:type="dxa"/>
          </w:tcPr>
          <w:p w14:paraId="3C92844E"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 xml:space="preserve">Dabigatran and rivaroxaban showed better efficacy for dialysis-dependent populations, while dabigatran and apixaban demonstrated improved safety. </w:t>
            </w:r>
            <w:r w:rsidRPr="00DA3F52">
              <w:rPr>
                <w:rFonts w:ascii="Times New Roman" w:hAnsi="Times New Roman" w:cs="Times New Roman"/>
                <w:sz w:val="21"/>
                <w:szCs w:val="21"/>
                <w:lang w:val="en-US"/>
              </w:rPr>
              <w:lastRenderedPageBreak/>
              <w:t>No anticoagulation was a non-inferior alternative, and VKAs were linked to the worst outcomes.</w:t>
            </w:r>
          </w:p>
        </w:tc>
      </w:tr>
      <w:tr w:rsidR="00474FFE" w:rsidRPr="0018677D" w14:paraId="5C539FA4" w14:textId="77777777" w:rsidTr="00154F7D">
        <w:trPr>
          <w:jc w:val="center"/>
        </w:trPr>
        <w:tc>
          <w:tcPr>
            <w:tcW w:w="2170" w:type="dxa"/>
          </w:tcPr>
          <w:p w14:paraId="4FEE5F63" w14:textId="77777777" w:rsidR="00474FFE" w:rsidRPr="00DA3F52" w:rsidRDefault="00474FFE" w:rsidP="00154F7D">
            <w:pPr>
              <w:spacing w:after="0" w:line="240" w:lineRule="auto"/>
              <w:jc w:val="both"/>
              <w:rPr>
                <w:rFonts w:ascii="Times New Roman" w:hAnsi="Times New Roman" w:cs="Times New Roman"/>
                <w:sz w:val="21"/>
                <w:szCs w:val="21"/>
              </w:rPr>
            </w:pPr>
            <w:r w:rsidRPr="00DA3F52">
              <w:rPr>
                <w:rFonts w:ascii="Times New Roman" w:hAnsi="Times New Roman" w:cs="Times New Roman"/>
                <w:sz w:val="21"/>
                <w:szCs w:val="21"/>
              </w:rPr>
              <w:lastRenderedPageBreak/>
              <w:t xml:space="preserve">Chen </w:t>
            </w:r>
            <w:r w:rsidRPr="000C55CE">
              <w:rPr>
                <w:rFonts w:ascii="Times New Roman" w:hAnsi="Times New Roman" w:cs="Times New Roman"/>
                <w:i/>
                <w:sz w:val="21"/>
                <w:szCs w:val="21"/>
              </w:rPr>
              <w:t>et al</w:t>
            </w:r>
            <w:r w:rsidRPr="00DA3F52">
              <w:rPr>
                <w:rFonts w:ascii="Times New Roman" w:hAnsi="Times New Roman" w:cs="Times New Roman"/>
                <w:sz w:val="21"/>
                <w:szCs w:val="21"/>
              </w:rPr>
              <w:t xml:space="preserve">. (2021) </w:t>
            </w:r>
            <w:r>
              <w:rPr>
                <w:rFonts w:ascii="Times New Roman" w:hAnsi="Times New Roman" w:cs="Times New Roman"/>
                <w:sz w:val="21"/>
                <w:szCs w:val="21"/>
              </w:rPr>
              <w:t>[</w:t>
            </w:r>
            <w:r w:rsidRPr="00DA3F52">
              <w:rPr>
                <w:rFonts w:ascii="Times New Roman" w:hAnsi="Times New Roman" w:cs="Times New Roman"/>
                <w:sz w:val="21"/>
                <w:szCs w:val="21"/>
              </w:rPr>
              <w:t>34</w:t>
            </w:r>
            <w:r>
              <w:rPr>
                <w:rFonts w:ascii="Times New Roman" w:hAnsi="Times New Roman" w:cs="Times New Roman"/>
                <w:sz w:val="21"/>
                <w:szCs w:val="21"/>
              </w:rPr>
              <w:t>]</w:t>
            </w:r>
          </w:p>
        </w:tc>
        <w:tc>
          <w:tcPr>
            <w:tcW w:w="2040" w:type="dxa"/>
          </w:tcPr>
          <w:p w14:paraId="06CE3A13"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To compare the effectiveness and safety of DOACs and warfarin in patients with CKD who require anticoagulant therapy.</w:t>
            </w:r>
          </w:p>
        </w:tc>
        <w:tc>
          <w:tcPr>
            <w:tcW w:w="2265" w:type="dxa"/>
          </w:tcPr>
          <w:p w14:paraId="3096ADF7"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 xml:space="preserve">DOACs reduced significant bleeding risk by 17% compared to warfarin. Among Factor </w:t>
            </w:r>
            <w:proofErr w:type="spellStart"/>
            <w:r w:rsidRPr="00DA3F52">
              <w:rPr>
                <w:rFonts w:ascii="Times New Roman" w:hAnsi="Times New Roman" w:cs="Times New Roman"/>
                <w:sz w:val="21"/>
                <w:szCs w:val="21"/>
                <w:lang w:val="en-US"/>
              </w:rPr>
              <w:t>Xa</w:t>
            </w:r>
            <w:proofErr w:type="spellEnd"/>
            <w:r w:rsidRPr="00DA3F52">
              <w:rPr>
                <w:rFonts w:ascii="Times New Roman" w:hAnsi="Times New Roman" w:cs="Times New Roman"/>
                <w:sz w:val="21"/>
                <w:szCs w:val="21"/>
                <w:lang w:val="en-US"/>
              </w:rPr>
              <w:t xml:space="preserve"> inhibitors, apixaban showed the greatest risk reduction.</w:t>
            </w:r>
          </w:p>
        </w:tc>
        <w:tc>
          <w:tcPr>
            <w:tcW w:w="1902" w:type="dxa"/>
          </w:tcPr>
          <w:p w14:paraId="1F9CA603"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DOACs reduced the risk of stroke, systemic embolism, and venous thromboembolism (SE/VTE) by 22% compared to warfarin. Apixaban, a specific DOAC, showed an even more significant risk reduction of 25%.</w:t>
            </w:r>
          </w:p>
        </w:tc>
        <w:tc>
          <w:tcPr>
            <w:tcW w:w="1936" w:type="dxa"/>
          </w:tcPr>
          <w:p w14:paraId="57998D4A" w14:textId="77777777" w:rsidR="00474FFE" w:rsidRPr="00DA3F52" w:rsidRDefault="00474FFE" w:rsidP="00154F7D">
            <w:pPr>
              <w:spacing w:after="0" w:line="240" w:lineRule="auto"/>
              <w:rPr>
                <w:rFonts w:ascii="Times New Roman" w:hAnsi="Times New Roman" w:cs="Times New Roman"/>
                <w:sz w:val="21"/>
                <w:szCs w:val="21"/>
              </w:rPr>
            </w:pPr>
            <w:r w:rsidRPr="00DA3F52">
              <w:rPr>
                <w:rFonts w:ascii="Times New Roman" w:hAnsi="Times New Roman" w:cs="Times New Roman"/>
                <w:sz w:val="21"/>
                <w:szCs w:val="21"/>
              </w:rPr>
              <w:t>NR</w:t>
            </w:r>
          </w:p>
        </w:tc>
        <w:tc>
          <w:tcPr>
            <w:tcW w:w="2881" w:type="dxa"/>
          </w:tcPr>
          <w:p w14:paraId="38CE45AC"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DOACs had better efficacy in early CKD and similar efficacy and safety to warfarin in CKD stages 4–5 or dialysis patients.</w:t>
            </w:r>
          </w:p>
        </w:tc>
      </w:tr>
      <w:tr w:rsidR="00474FFE" w:rsidRPr="0018677D" w14:paraId="0292EC5E" w14:textId="77777777" w:rsidTr="00154F7D">
        <w:trPr>
          <w:jc w:val="center"/>
        </w:trPr>
        <w:tc>
          <w:tcPr>
            <w:tcW w:w="2170" w:type="dxa"/>
          </w:tcPr>
          <w:p w14:paraId="0F202D59" w14:textId="77777777" w:rsidR="00474FFE" w:rsidRPr="00DA3F52" w:rsidRDefault="00474FFE" w:rsidP="00154F7D">
            <w:pPr>
              <w:spacing w:after="0" w:line="240" w:lineRule="auto"/>
              <w:jc w:val="both"/>
              <w:rPr>
                <w:rFonts w:ascii="Times New Roman" w:hAnsi="Times New Roman" w:cs="Times New Roman"/>
                <w:sz w:val="21"/>
                <w:szCs w:val="21"/>
              </w:rPr>
            </w:pPr>
            <w:r w:rsidRPr="00DA3F52">
              <w:rPr>
                <w:rFonts w:ascii="Times New Roman" w:hAnsi="Times New Roman" w:cs="Times New Roman"/>
                <w:sz w:val="21"/>
                <w:szCs w:val="21"/>
              </w:rPr>
              <w:t xml:space="preserve">Kuno </w:t>
            </w:r>
            <w:r w:rsidRPr="000C55CE">
              <w:rPr>
                <w:rFonts w:ascii="Times New Roman" w:hAnsi="Times New Roman" w:cs="Times New Roman"/>
                <w:i/>
                <w:sz w:val="21"/>
                <w:szCs w:val="21"/>
              </w:rPr>
              <w:t>et al</w:t>
            </w:r>
            <w:r w:rsidRPr="00DA3F52">
              <w:rPr>
                <w:rFonts w:ascii="Times New Roman" w:hAnsi="Times New Roman" w:cs="Times New Roman"/>
                <w:sz w:val="21"/>
                <w:szCs w:val="21"/>
              </w:rPr>
              <w:t xml:space="preserve">. (2020) </w:t>
            </w:r>
            <w:r>
              <w:rPr>
                <w:rFonts w:ascii="Times New Roman" w:hAnsi="Times New Roman" w:cs="Times New Roman"/>
                <w:sz w:val="21"/>
                <w:szCs w:val="21"/>
              </w:rPr>
              <w:t>[</w:t>
            </w:r>
            <w:r w:rsidRPr="00DA3F52">
              <w:rPr>
                <w:rFonts w:ascii="Times New Roman" w:hAnsi="Times New Roman" w:cs="Times New Roman"/>
                <w:sz w:val="21"/>
                <w:szCs w:val="21"/>
              </w:rPr>
              <w:t>35</w:t>
            </w:r>
            <w:r>
              <w:rPr>
                <w:rFonts w:ascii="Times New Roman" w:hAnsi="Times New Roman" w:cs="Times New Roman"/>
                <w:sz w:val="21"/>
                <w:szCs w:val="21"/>
              </w:rPr>
              <w:t>]</w:t>
            </w:r>
          </w:p>
        </w:tc>
        <w:tc>
          <w:tcPr>
            <w:tcW w:w="2040" w:type="dxa"/>
          </w:tcPr>
          <w:p w14:paraId="60786FD8"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This study explore</w:t>
            </w:r>
            <w:r>
              <w:rPr>
                <w:rFonts w:ascii="Times New Roman" w:hAnsi="Times New Roman" w:cs="Times New Roman"/>
                <w:sz w:val="21"/>
                <w:szCs w:val="21"/>
                <w:lang w:val="en-US"/>
              </w:rPr>
              <w:t>d</w:t>
            </w:r>
            <w:r w:rsidRPr="00DA3F52">
              <w:rPr>
                <w:rFonts w:ascii="Times New Roman" w:hAnsi="Times New Roman" w:cs="Times New Roman"/>
                <w:sz w:val="21"/>
                <w:szCs w:val="21"/>
                <w:lang w:val="en-US"/>
              </w:rPr>
              <w:t xml:space="preserve"> the safety and effectiveness of oral contraceptive pills (OCPs) in patients with AF undergoing long-term dialysis.</w:t>
            </w:r>
          </w:p>
        </w:tc>
        <w:tc>
          <w:tcPr>
            <w:tcW w:w="2265" w:type="dxa"/>
          </w:tcPr>
          <w:p w14:paraId="07679A5F"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Warfarin, dabigatran, and rivaroxaban pose a significantly higher risk of major bleeding when compared to apixaban and no anticoagulant.</w:t>
            </w:r>
          </w:p>
        </w:tc>
        <w:tc>
          <w:tcPr>
            <w:tcW w:w="1902" w:type="dxa"/>
          </w:tcPr>
          <w:p w14:paraId="2C99ED61"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DOACs did not show a significant reduction in the risk of stroke and/or systemic thromboembolism.</w:t>
            </w:r>
          </w:p>
        </w:tc>
        <w:tc>
          <w:tcPr>
            <w:tcW w:w="1936" w:type="dxa"/>
          </w:tcPr>
          <w:p w14:paraId="283464ED"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Apixaban 5 mg had a significantly lower mortality risk compared to warfarin, apixaban 2.5 mg, and no anticoagulant.</w:t>
            </w:r>
          </w:p>
        </w:tc>
        <w:tc>
          <w:tcPr>
            <w:tcW w:w="2881" w:type="dxa"/>
          </w:tcPr>
          <w:p w14:paraId="7D10A4E5"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No evidence suggest</w:t>
            </w:r>
            <w:r>
              <w:rPr>
                <w:rFonts w:ascii="Times New Roman" w:hAnsi="Times New Roman" w:cs="Times New Roman"/>
                <w:sz w:val="21"/>
                <w:szCs w:val="21"/>
                <w:lang w:val="en-US"/>
              </w:rPr>
              <w:t>ed</w:t>
            </w:r>
            <w:r w:rsidRPr="00DA3F52">
              <w:rPr>
                <w:rFonts w:ascii="Times New Roman" w:hAnsi="Times New Roman" w:cs="Times New Roman"/>
                <w:sz w:val="21"/>
                <w:szCs w:val="21"/>
                <w:lang w:val="en-US"/>
              </w:rPr>
              <w:t xml:space="preserve"> that OACs reduce thromboembolism risk in AF long-term dialysis patients. Warfarin, dabigatran, and rivaroxaban </w:t>
            </w:r>
            <w:r>
              <w:rPr>
                <w:rFonts w:ascii="Times New Roman" w:hAnsi="Times New Roman" w:cs="Times New Roman"/>
                <w:sz w:val="21"/>
                <w:szCs w:val="21"/>
                <w:lang w:val="en-US"/>
              </w:rPr>
              <w:t>were</w:t>
            </w:r>
            <w:r w:rsidRPr="00DA3F52">
              <w:rPr>
                <w:rFonts w:ascii="Times New Roman" w:hAnsi="Times New Roman" w:cs="Times New Roman"/>
                <w:sz w:val="21"/>
                <w:szCs w:val="21"/>
                <w:lang w:val="en-US"/>
              </w:rPr>
              <w:t xml:space="preserve"> associated with a significantly higher risk of bleeding compared to apixaban and no anticoagulant.</w:t>
            </w:r>
          </w:p>
        </w:tc>
      </w:tr>
      <w:tr w:rsidR="00474FFE" w:rsidRPr="0018677D" w14:paraId="7BDB41D1" w14:textId="77777777" w:rsidTr="00154F7D">
        <w:trPr>
          <w:jc w:val="center"/>
        </w:trPr>
        <w:tc>
          <w:tcPr>
            <w:tcW w:w="2170" w:type="dxa"/>
          </w:tcPr>
          <w:p w14:paraId="59827956" w14:textId="77777777" w:rsidR="00474FFE" w:rsidRPr="00DA3F52" w:rsidRDefault="00474FFE" w:rsidP="00154F7D">
            <w:pPr>
              <w:spacing w:after="0" w:line="240" w:lineRule="auto"/>
              <w:jc w:val="both"/>
              <w:rPr>
                <w:rFonts w:ascii="Times New Roman" w:hAnsi="Times New Roman" w:cs="Times New Roman"/>
                <w:sz w:val="21"/>
                <w:szCs w:val="21"/>
              </w:rPr>
            </w:pPr>
            <w:r w:rsidRPr="00DA3F52">
              <w:rPr>
                <w:rFonts w:ascii="Times New Roman" w:hAnsi="Times New Roman" w:cs="Times New Roman"/>
                <w:sz w:val="21"/>
                <w:szCs w:val="21"/>
              </w:rPr>
              <w:lastRenderedPageBreak/>
              <w:t xml:space="preserve">Fu </w:t>
            </w:r>
            <w:r w:rsidRPr="000C55CE">
              <w:rPr>
                <w:rFonts w:ascii="Times New Roman" w:hAnsi="Times New Roman" w:cs="Times New Roman"/>
                <w:i/>
                <w:sz w:val="21"/>
                <w:szCs w:val="21"/>
              </w:rPr>
              <w:t>et al</w:t>
            </w:r>
            <w:r w:rsidRPr="00DA3F52">
              <w:rPr>
                <w:rFonts w:ascii="Times New Roman" w:hAnsi="Times New Roman" w:cs="Times New Roman"/>
                <w:sz w:val="21"/>
                <w:szCs w:val="21"/>
              </w:rPr>
              <w:t xml:space="preserve">. (2024) </w:t>
            </w:r>
            <w:r>
              <w:rPr>
                <w:rFonts w:ascii="Times New Roman" w:hAnsi="Times New Roman" w:cs="Times New Roman"/>
                <w:sz w:val="21"/>
                <w:szCs w:val="21"/>
              </w:rPr>
              <w:t>[</w:t>
            </w:r>
            <w:r w:rsidRPr="00DA3F52">
              <w:rPr>
                <w:rFonts w:ascii="Times New Roman" w:hAnsi="Times New Roman" w:cs="Times New Roman"/>
                <w:sz w:val="21"/>
                <w:szCs w:val="21"/>
              </w:rPr>
              <w:t>36</w:t>
            </w:r>
            <w:r>
              <w:rPr>
                <w:rFonts w:ascii="Times New Roman" w:hAnsi="Times New Roman" w:cs="Times New Roman"/>
                <w:sz w:val="21"/>
                <w:szCs w:val="21"/>
              </w:rPr>
              <w:t>]</w:t>
            </w:r>
            <w:r w:rsidRPr="00DA3F52">
              <w:rPr>
                <w:rFonts w:ascii="Times New Roman" w:hAnsi="Times New Roman" w:cs="Times New Roman"/>
                <w:sz w:val="21"/>
                <w:szCs w:val="21"/>
              </w:rPr>
              <w:t xml:space="preserve"> </w:t>
            </w:r>
          </w:p>
        </w:tc>
        <w:tc>
          <w:tcPr>
            <w:tcW w:w="2040" w:type="dxa"/>
          </w:tcPr>
          <w:p w14:paraId="7D75B201"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Compare the safety and effectiveness of different oral anticoagulants in AF patients with advanced CKD stage 4/5.</w:t>
            </w:r>
          </w:p>
        </w:tc>
        <w:tc>
          <w:tcPr>
            <w:tcW w:w="2265" w:type="dxa"/>
          </w:tcPr>
          <w:p w14:paraId="273AD86F"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 xml:space="preserve">Warfarin and rivaroxaban had higher rates of major bleeding than apixaban, showing apixaban's superior safety profile. </w:t>
            </w:r>
          </w:p>
        </w:tc>
        <w:tc>
          <w:tcPr>
            <w:tcW w:w="1902" w:type="dxa"/>
          </w:tcPr>
          <w:p w14:paraId="178DEEC5"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No significant differences found for ischemic stroke between the medications, but the bleeding rates were a key distinguishing factor.</w:t>
            </w:r>
          </w:p>
        </w:tc>
        <w:tc>
          <w:tcPr>
            <w:tcW w:w="1936" w:type="dxa"/>
          </w:tcPr>
          <w:p w14:paraId="3B0DCA3E"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All-cause mortality rates were similar among warfarin users (1.08; 0.98</w:t>
            </w:r>
            <w:r>
              <w:rPr>
                <w:rFonts w:ascii="Times New Roman" w:hAnsi="Times New Roman" w:cs="Times New Roman"/>
                <w:sz w:val="21"/>
                <w:szCs w:val="21"/>
                <w:lang w:val="en-US"/>
              </w:rPr>
              <w:t>–</w:t>
            </w:r>
            <w:r w:rsidRPr="00DA3F52">
              <w:rPr>
                <w:rFonts w:ascii="Times New Roman" w:hAnsi="Times New Roman" w:cs="Times New Roman"/>
                <w:sz w:val="21"/>
                <w:szCs w:val="21"/>
                <w:lang w:val="en-US"/>
              </w:rPr>
              <w:t>1.18) and rivaroxaban users (0.94; 0.81</w:t>
            </w:r>
            <w:r>
              <w:rPr>
                <w:rFonts w:ascii="Times New Roman" w:hAnsi="Times New Roman" w:cs="Times New Roman"/>
                <w:sz w:val="21"/>
                <w:szCs w:val="21"/>
                <w:lang w:val="en-US"/>
              </w:rPr>
              <w:t>–</w:t>
            </w:r>
            <w:r w:rsidRPr="00DA3F52">
              <w:rPr>
                <w:rFonts w:ascii="Times New Roman" w:hAnsi="Times New Roman" w:cs="Times New Roman"/>
                <w:sz w:val="21"/>
                <w:szCs w:val="21"/>
                <w:lang w:val="en-US"/>
              </w:rPr>
              <w:t>1.10) compared to apixaban.</w:t>
            </w:r>
          </w:p>
        </w:tc>
        <w:tc>
          <w:tcPr>
            <w:tcW w:w="2881" w:type="dxa"/>
          </w:tcPr>
          <w:p w14:paraId="1B147BBA"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Apixaban demonstrates a superior safety profile compared to warfarin and rivaroxaban.</w:t>
            </w:r>
          </w:p>
        </w:tc>
      </w:tr>
      <w:tr w:rsidR="00474FFE" w:rsidRPr="0018677D" w14:paraId="08F800D4" w14:textId="77777777" w:rsidTr="00154F7D">
        <w:trPr>
          <w:jc w:val="center"/>
        </w:trPr>
        <w:tc>
          <w:tcPr>
            <w:tcW w:w="2170" w:type="dxa"/>
          </w:tcPr>
          <w:p w14:paraId="2578F86C" w14:textId="77777777" w:rsidR="00474FFE" w:rsidRPr="00316416" w:rsidRDefault="00474FFE" w:rsidP="00154F7D">
            <w:pPr>
              <w:spacing w:after="0" w:line="240" w:lineRule="auto"/>
              <w:jc w:val="both"/>
              <w:rPr>
                <w:rFonts w:ascii="Times New Roman" w:hAnsi="Times New Roman" w:cs="Times New Roman"/>
                <w:sz w:val="21"/>
                <w:szCs w:val="21"/>
              </w:rPr>
            </w:pPr>
            <w:r w:rsidRPr="00316416">
              <w:rPr>
                <w:rFonts w:ascii="Times New Roman" w:hAnsi="Times New Roman" w:cs="Times New Roman"/>
                <w:sz w:val="21"/>
                <w:szCs w:val="21"/>
              </w:rPr>
              <w:t xml:space="preserve">Kyriakoulis </w:t>
            </w:r>
            <w:r w:rsidRPr="00316416">
              <w:rPr>
                <w:rFonts w:ascii="Times New Roman" w:hAnsi="Times New Roman" w:cs="Times New Roman"/>
                <w:i/>
                <w:sz w:val="21"/>
                <w:szCs w:val="21"/>
              </w:rPr>
              <w:t>et al</w:t>
            </w:r>
            <w:r w:rsidRPr="00316416">
              <w:rPr>
                <w:rFonts w:ascii="Times New Roman" w:hAnsi="Times New Roman" w:cs="Times New Roman"/>
                <w:sz w:val="21"/>
                <w:szCs w:val="21"/>
              </w:rPr>
              <w:t>. (202</w:t>
            </w:r>
            <w:r w:rsidRPr="00316416">
              <w:rPr>
                <w:rFonts w:ascii="Times New Roman" w:hAnsi="Times New Roman" w:cs="Times New Roman" w:hint="eastAsia"/>
                <w:sz w:val="21"/>
                <w:szCs w:val="21"/>
                <w:lang w:eastAsia="zh-CN"/>
              </w:rPr>
              <w:t>4</w:t>
            </w:r>
            <w:r w:rsidRPr="00316416">
              <w:rPr>
                <w:rFonts w:ascii="Times New Roman" w:hAnsi="Times New Roman" w:cs="Times New Roman"/>
                <w:sz w:val="21"/>
                <w:szCs w:val="21"/>
              </w:rPr>
              <w:t>) [37]</w:t>
            </w:r>
          </w:p>
        </w:tc>
        <w:tc>
          <w:tcPr>
            <w:tcW w:w="2040" w:type="dxa"/>
          </w:tcPr>
          <w:p w14:paraId="2CDF06B3" w14:textId="77777777" w:rsidR="00474FFE" w:rsidRPr="00316416" w:rsidRDefault="00474FFE" w:rsidP="00154F7D">
            <w:pPr>
              <w:spacing w:after="0" w:line="240" w:lineRule="auto"/>
              <w:rPr>
                <w:rFonts w:ascii="Times New Roman" w:hAnsi="Times New Roman" w:cs="Times New Roman"/>
                <w:sz w:val="21"/>
                <w:szCs w:val="21"/>
                <w:lang w:val="en-US"/>
              </w:rPr>
            </w:pPr>
            <w:r w:rsidRPr="00316416">
              <w:rPr>
                <w:rFonts w:ascii="Times New Roman" w:hAnsi="Times New Roman" w:cs="Times New Roman"/>
                <w:sz w:val="21"/>
                <w:szCs w:val="21"/>
                <w:lang w:val="en-US"/>
              </w:rPr>
              <w:t>Examine the safety and effectiveness of DOACs versus VKAs in AF patients with ESRD on chronic hemodialysis.</w:t>
            </w:r>
          </w:p>
        </w:tc>
        <w:tc>
          <w:tcPr>
            <w:tcW w:w="2265" w:type="dxa"/>
          </w:tcPr>
          <w:p w14:paraId="0310D51A"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 xml:space="preserve">Patients treated with DOACs had a significantly lower risk of gastrointestinal bleeding compared to those treated with VKAs in the general population. </w:t>
            </w:r>
          </w:p>
        </w:tc>
        <w:tc>
          <w:tcPr>
            <w:tcW w:w="1902" w:type="dxa"/>
          </w:tcPr>
          <w:p w14:paraId="37CBF247"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 xml:space="preserve">The risk of ischemic stroke is comparable between patients treated with DOACs </w:t>
            </w:r>
            <w:r>
              <w:rPr>
                <w:rFonts w:ascii="Times New Roman" w:hAnsi="Times New Roman" w:cs="Times New Roman"/>
                <w:sz w:val="21"/>
                <w:szCs w:val="21"/>
                <w:lang w:val="en-US"/>
              </w:rPr>
              <w:t>vs.</w:t>
            </w:r>
            <w:r w:rsidRPr="00DA3F52">
              <w:rPr>
                <w:rFonts w:ascii="Times New Roman" w:hAnsi="Times New Roman" w:cs="Times New Roman"/>
                <w:sz w:val="21"/>
                <w:szCs w:val="21"/>
                <w:lang w:val="en-US"/>
              </w:rPr>
              <w:t xml:space="preserve"> VKAs.</w:t>
            </w:r>
          </w:p>
        </w:tc>
        <w:tc>
          <w:tcPr>
            <w:tcW w:w="1936" w:type="dxa"/>
          </w:tcPr>
          <w:p w14:paraId="261A719A"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Patients treated with DOACs had a comparable risk of all-cause mortality to those treated with VKAs.</w:t>
            </w:r>
          </w:p>
        </w:tc>
        <w:tc>
          <w:tcPr>
            <w:tcW w:w="2881" w:type="dxa"/>
          </w:tcPr>
          <w:p w14:paraId="5F84E953"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 xml:space="preserve">Patients with </w:t>
            </w:r>
            <w:r>
              <w:rPr>
                <w:rFonts w:ascii="Times New Roman" w:hAnsi="Times New Roman" w:cs="Times New Roman"/>
                <w:sz w:val="21"/>
                <w:szCs w:val="21"/>
                <w:lang w:val="en-US"/>
              </w:rPr>
              <w:t>AF</w:t>
            </w:r>
            <w:r w:rsidRPr="00DA3F52">
              <w:rPr>
                <w:rFonts w:ascii="Times New Roman" w:hAnsi="Times New Roman" w:cs="Times New Roman"/>
                <w:sz w:val="21"/>
                <w:szCs w:val="21"/>
                <w:lang w:val="en-US"/>
              </w:rPr>
              <w:t xml:space="preserve"> and </w:t>
            </w:r>
            <w:r>
              <w:rPr>
                <w:rFonts w:ascii="Times New Roman" w:hAnsi="Times New Roman" w:cs="Times New Roman"/>
                <w:sz w:val="21"/>
                <w:szCs w:val="21"/>
                <w:lang w:val="en-US"/>
              </w:rPr>
              <w:t>ESRD</w:t>
            </w:r>
            <w:r w:rsidRPr="00DA3F52">
              <w:rPr>
                <w:rFonts w:ascii="Times New Roman" w:hAnsi="Times New Roman" w:cs="Times New Roman"/>
                <w:sz w:val="21"/>
                <w:szCs w:val="21"/>
                <w:lang w:val="en-US"/>
              </w:rPr>
              <w:t xml:space="preserve"> undergoing chronic hemodialysis</w:t>
            </w:r>
            <w:r>
              <w:rPr>
                <w:rFonts w:ascii="Times New Roman" w:hAnsi="Times New Roman" w:cs="Times New Roman"/>
                <w:sz w:val="21"/>
                <w:szCs w:val="21"/>
                <w:lang w:val="en-US"/>
              </w:rPr>
              <w:t xml:space="preserve"> DOACs and VKAs showed a similar</w:t>
            </w:r>
            <w:r w:rsidRPr="00DA3F52">
              <w:rPr>
                <w:rFonts w:ascii="Times New Roman" w:hAnsi="Times New Roman" w:cs="Times New Roman"/>
                <w:sz w:val="21"/>
                <w:szCs w:val="21"/>
                <w:lang w:val="en-US"/>
              </w:rPr>
              <w:t xml:space="preserve"> risk of ischemic stroke, ischemic cerebral or systemic embolism, minor bleeding, major bleeding, and all-cause mortality.</w:t>
            </w:r>
          </w:p>
        </w:tc>
      </w:tr>
      <w:tr w:rsidR="00474FFE" w:rsidRPr="0018677D" w14:paraId="0E99EE05" w14:textId="77777777" w:rsidTr="00154F7D">
        <w:trPr>
          <w:trHeight w:val="2970"/>
          <w:jc w:val="center"/>
        </w:trPr>
        <w:tc>
          <w:tcPr>
            <w:tcW w:w="2170" w:type="dxa"/>
          </w:tcPr>
          <w:p w14:paraId="2D44792B" w14:textId="77777777" w:rsidR="00474FFE" w:rsidRPr="00DA3F52" w:rsidRDefault="00474FFE" w:rsidP="00154F7D">
            <w:pPr>
              <w:spacing w:after="0" w:line="240" w:lineRule="auto"/>
              <w:jc w:val="both"/>
              <w:rPr>
                <w:rFonts w:ascii="Times New Roman" w:hAnsi="Times New Roman" w:cs="Times New Roman"/>
                <w:sz w:val="21"/>
                <w:szCs w:val="21"/>
              </w:rPr>
            </w:pPr>
            <w:r w:rsidRPr="00DA3F52">
              <w:rPr>
                <w:rFonts w:ascii="Times New Roman" w:hAnsi="Times New Roman" w:cs="Times New Roman"/>
                <w:sz w:val="21"/>
                <w:szCs w:val="21"/>
              </w:rPr>
              <w:t xml:space="preserve">Chandra </w:t>
            </w:r>
            <w:r w:rsidRPr="000C55CE">
              <w:rPr>
                <w:rFonts w:ascii="Times New Roman" w:hAnsi="Times New Roman" w:cs="Times New Roman"/>
                <w:i/>
                <w:sz w:val="21"/>
                <w:szCs w:val="21"/>
              </w:rPr>
              <w:t>et al</w:t>
            </w:r>
            <w:r w:rsidRPr="00DA3F52">
              <w:rPr>
                <w:rFonts w:ascii="Times New Roman" w:hAnsi="Times New Roman" w:cs="Times New Roman"/>
                <w:sz w:val="21"/>
                <w:szCs w:val="21"/>
              </w:rPr>
              <w:t>. (2023)</w:t>
            </w:r>
            <w:r>
              <w:rPr>
                <w:rFonts w:ascii="Times New Roman" w:hAnsi="Times New Roman" w:cs="Times New Roman"/>
                <w:sz w:val="21"/>
                <w:szCs w:val="21"/>
              </w:rPr>
              <w:t xml:space="preserve"> [</w:t>
            </w:r>
            <w:r w:rsidRPr="00DA3F52">
              <w:rPr>
                <w:rFonts w:ascii="Times New Roman" w:hAnsi="Times New Roman" w:cs="Times New Roman"/>
                <w:sz w:val="21"/>
                <w:szCs w:val="21"/>
              </w:rPr>
              <w:t>38</w:t>
            </w:r>
            <w:r>
              <w:rPr>
                <w:rFonts w:ascii="Times New Roman" w:hAnsi="Times New Roman" w:cs="Times New Roman"/>
                <w:sz w:val="21"/>
                <w:szCs w:val="21"/>
              </w:rPr>
              <w:t>]</w:t>
            </w:r>
          </w:p>
        </w:tc>
        <w:tc>
          <w:tcPr>
            <w:tcW w:w="2040" w:type="dxa"/>
          </w:tcPr>
          <w:p w14:paraId="36E92A48" w14:textId="77777777" w:rsidR="00474FFE" w:rsidRPr="00DA3F52" w:rsidRDefault="00474FFE" w:rsidP="00154F7D">
            <w:pPr>
              <w:spacing w:after="0" w:line="240" w:lineRule="auto"/>
              <w:rPr>
                <w:rFonts w:ascii="Times New Roman" w:hAnsi="Times New Roman" w:cs="Times New Roman"/>
                <w:sz w:val="21"/>
                <w:szCs w:val="21"/>
                <w:lang w:val="en-US"/>
              </w:rPr>
            </w:pPr>
            <w:r>
              <w:rPr>
                <w:rFonts w:ascii="Times New Roman" w:hAnsi="Times New Roman" w:cs="Times New Roman"/>
                <w:sz w:val="21"/>
                <w:szCs w:val="21"/>
                <w:lang w:val="en-US"/>
              </w:rPr>
              <w:t>Comparison of</w:t>
            </w:r>
            <w:r w:rsidRPr="00DA3F52">
              <w:rPr>
                <w:rFonts w:ascii="Times New Roman" w:hAnsi="Times New Roman" w:cs="Times New Roman"/>
                <w:sz w:val="21"/>
                <w:szCs w:val="21"/>
                <w:lang w:val="en-US"/>
              </w:rPr>
              <w:t xml:space="preserve"> the effectiveness and safety of apixaban and warfarin in AF patients with stage 3-5 CKD and assess</w:t>
            </w:r>
            <w:r>
              <w:rPr>
                <w:rFonts w:ascii="Times New Roman" w:hAnsi="Times New Roman" w:cs="Times New Roman"/>
                <w:sz w:val="21"/>
                <w:szCs w:val="21"/>
                <w:lang w:val="en-US"/>
              </w:rPr>
              <w:t>ment of</w:t>
            </w:r>
            <w:r w:rsidRPr="00DA3F52">
              <w:rPr>
                <w:rFonts w:ascii="Times New Roman" w:hAnsi="Times New Roman" w:cs="Times New Roman"/>
                <w:sz w:val="21"/>
                <w:szCs w:val="21"/>
                <w:lang w:val="en-US"/>
              </w:rPr>
              <w:t xml:space="preserve"> the relative risks of stroke, thromboembolism, and major bleeding </w:t>
            </w:r>
            <w:r w:rsidRPr="00DA3F52">
              <w:rPr>
                <w:rFonts w:ascii="Times New Roman" w:hAnsi="Times New Roman" w:cs="Times New Roman"/>
                <w:sz w:val="21"/>
                <w:szCs w:val="21"/>
                <w:lang w:val="en-US"/>
              </w:rPr>
              <w:lastRenderedPageBreak/>
              <w:t>between the two groups.</w:t>
            </w:r>
          </w:p>
        </w:tc>
        <w:tc>
          <w:tcPr>
            <w:tcW w:w="2265" w:type="dxa"/>
          </w:tcPr>
          <w:p w14:paraId="2A07E6D2"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lastRenderedPageBreak/>
              <w:t>Patients on apixaban had less major bleeding compared to those on warfarin after 12 months.</w:t>
            </w:r>
          </w:p>
        </w:tc>
        <w:tc>
          <w:tcPr>
            <w:tcW w:w="1902" w:type="dxa"/>
          </w:tcPr>
          <w:p w14:paraId="0C2ED7E4"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Apixaban increases time in the therapeutic range and reduces stroke risk in advanced chronic kidney disease patients.</w:t>
            </w:r>
          </w:p>
        </w:tc>
        <w:tc>
          <w:tcPr>
            <w:tcW w:w="1936" w:type="dxa"/>
          </w:tcPr>
          <w:p w14:paraId="7C1CF1E2" w14:textId="77777777" w:rsidR="00474FFE" w:rsidRPr="00DA3F52" w:rsidRDefault="00474FFE" w:rsidP="00154F7D">
            <w:pPr>
              <w:spacing w:after="0" w:line="240" w:lineRule="auto"/>
              <w:rPr>
                <w:rFonts w:ascii="Times New Roman" w:hAnsi="Times New Roman" w:cs="Times New Roman"/>
                <w:sz w:val="21"/>
                <w:szCs w:val="21"/>
              </w:rPr>
            </w:pPr>
            <w:r w:rsidRPr="00DA3F52">
              <w:rPr>
                <w:rFonts w:ascii="Times New Roman" w:hAnsi="Times New Roman" w:cs="Times New Roman"/>
                <w:sz w:val="21"/>
                <w:szCs w:val="21"/>
              </w:rPr>
              <w:t>NR</w:t>
            </w:r>
          </w:p>
        </w:tc>
        <w:tc>
          <w:tcPr>
            <w:tcW w:w="2881" w:type="dxa"/>
          </w:tcPr>
          <w:p w14:paraId="7D7863CF"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Patients with atrial fibrillation had a lower risk of stroke or thrombosis with apixaban compared to warfarin. This benefit extended to those with stage 4 and stage 5 CKD.</w:t>
            </w:r>
          </w:p>
        </w:tc>
      </w:tr>
      <w:tr w:rsidR="00474FFE" w:rsidRPr="0018677D" w14:paraId="734B99A4" w14:textId="77777777" w:rsidTr="00154F7D">
        <w:trPr>
          <w:jc w:val="center"/>
        </w:trPr>
        <w:tc>
          <w:tcPr>
            <w:tcW w:w="2170" w:type="dxa"/>
          </w:tcPr>
          <w:p w14:paraId="424CE5FF" w14:textId="77777777" w:rsidR="00474FFE" w:rsidRPr="00DA3F52" w:rsidRDefault="00474FFE" w:rsidP="00154F7D">
            <w:pPr>
              <w:spacing w:after="0" w:line="240" w:lineRule="auto"/>
              <w:jc w:val="both"/>
              <w:rPr>
                <w:rFonts w:ascii="Times New Roman" w:hAnsi="Times New Roman" w:cs="Times New Roman"/>
                <w:sz w:val="21"/>
                <w:szCs w:val="21"/>
              </w:rPr>
            </w:pPr>
            <w:r w:rsidRPr="00DA3F52">
              <w:rPr>
                <w:rFonts w:ascii="Times New Roman" w:hAnsi="Times New Roman" w:cs="Times New Roman"/>
                <w:sz w:val="21"/>
                <w:szCs w:val="21"/>
              </w:rPr>
              <w:t xml:space="preserve">Di Lullo </w:t>
            </w:r>
            <w:r w:rsidRPr="00932EDD">
              <w:rPr>
                <w:rFonts w:ascii="Times New Roman" w:hAnsi="Times New Roman" w:cs="Times New Roman"/>
                <w:i/>
                <w:sz w:val="21"/>
                <w:szCs w:val="21"/>
              </w:rPr>
              <w:t>et al</w:t>
            </w:r>
            <w:r w:rsidRPr="00DA3F52">
              <w:rPr>
                <w:rFonts w:ascii="Times New Roman" w:hAnsi="Times New Roman" w:cs="Times New Roman"/>
                <w:sz w:val="21"/>
                <w:szCs w:val="21"/>
              </w:rPr>
              <w:t>. (20</w:t>
            </w:r>
            <w:r>
              <w:rPr>
                <w:rFonts w:ascii="Times New Roman" w:hAnsi="Times New Roman" w:cs="Times New Roman"/>
                <w:sz w:val="21"/>
                <w:szCs w:val="21"/>
              </w:rPr>
              <w:t>18</w:t>
            </w:r>
            <w:r w:rsidRPr="00DA3F52">
              <w:rPr>
                <w:rFonts w:ascii="Times New Roman" w:hAnsi="Times New Roman" w:cs="Times New Roman"/>
                <w:sz w:val="21"/>
                <w:szCs w:val="21"/>
              </w:rPr>
              <w:t xml:space="preserve">) </w:t>
            </w:r>
            <w:r>
              <w:rPr>
                <w:rFonts w:ascii="Times New Roman" w:hAnsi="Times New Roman" w:cs="Times New Roman"/>
                <w:sz w:val="21"/>
                <w:szCs w:val="21"/>
              </w:rPr>
              <w:t>[</w:t>
            </w:r>
            <w:r w:rsidRPr="00DA3F52">
              <w:rPr>
                <w:rFonts w:ascii="Times New Roman" w:hAnsi="Times New Roman" w:cs="Times New Roman"/>
                <w:sz w:val="21"/>
                <w:szCs w:val="21"/>
              </w:rPr>
              <w:t>39</w:t>
            </w:r>
            <w:r>
              <w:rPr>
                <w:rFonts w:ascii="Times New Roman" w:hAnsi="Times New Roman" w:cs="Times New Roman"/>
                <w:sz w:val="21"/>
                <w:szCs w:val="21"/>
              </w:rPr>
              <w:t>]</w:t>
            </w:r>
            <w:r w:rsidRPr="00DA3F52">
              <w:rPr>
                <w:rFonts w:ascii="Times New Roman" w:hAnsi="Times New Roman" w:cs="Times New Roman"/>
                <w:sz w:val="21"/>
                <w:szCs w:val="21"/>
              </w:rPr>
              <w:t xml:space="preserve"> </w:t>
            </w:r>
          </w:p>
        </w:tc>
        <w:tc>
          <w:tcPr>
            <w:tcW w:w="2040" w:type="dxa"/>
          </w:tcPr>
          <w:p w14:paraId="1B20399C"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Comparing rivaroxaban to warfarin in a significant cohort of stage 3b-4 CKD patients to assess the risk-to-benefit profile.</w:t>
            </w:r>
          </w:p>
        </w:tc>
        <w:tc>
          <w:tcPr>
            <w:tcW w:w="2265" w:type="dxa"/>
          </w:tcPr>
          <w:p w14:paraId="3E4EE492"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Warfarin may harm kidney function, while DOACs help preserve it and lower the risk of bleeding.</w:t>
            </w:r>
          </w:p>
        </w:tc>
        <w:tc>
          <w:tcPr>
            <w:tcW w:w="1902" w:type="dxa"/>
          </w:tcPr>
          <w:p w14:paraId="73A39924"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It is essential to prioritize DOACs over warfarin for patients with ESRD and AF due to the significantly lower risk of thromboembolic complications.</w:t>
            </w:r>
          </w:p>
        </w:tc>
        <w:tc>
          <w:tcPr>
            <w:tcW w:w="1936" w:type="dxa"/>
          </w:tcPr>
          <w:p w14:paraId="6636EDB1"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Patients with ESRD and an eGFR below 15 have a nearly 6-fold higher risk of mortality than those with an eGFR above 60.</w:t>
            </w:r>
          </w:p>
        </w:tc>
        <w:tc>
          <w:tcPr>
            <w:tcW w:w="2881" w:type="dxa"/>
          </w:tcPr>
          <w:p w14:paraId="644983A1"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 xml:space="preserve">Patients with CKD, especially those with ESRD who are already undergoing renal replacement therapy and require long-term anticoagulant treatment, present a significant challenge due to the heightened risk </w:t>
            </w:r>
            <w:r>
              <w:rPr>
                <w:rFonts w:ascii="Times New Roman" w:hAnsi="Times New Roman" w:cs="Times New Roman"/>
                <w:sz w:val="21"/>
                <w:szCs w:val="21"/>
                <w:lang w:val="en-US"/>
              </w:rPr>
              <w:t xml:space="preserve">from </w:t>
            </w:r>
            <w:r w:rsidRPr="00DA3F52">
              <w:rPr>
                <w:rFonts w:ascii="Times New Roman" w:hAnsi="Times New Roman" w:cs="Times New Roman"/>
                <w:sz w:val="21"/>
                <w:szCs w:val="21"/>
                <w:lang w:val="en-US"/>
              </w:rPr>
              <w:t>anticoagulation adverse effects.</w:t>
            </w:r>
          </w:p>
        </w:tc>
      </w:tr>
      <w:tr w:rsidR="00474FFE" w:rsidRPr="0018677D" w14:paraId="132E42AC" w14:textId="77777777" w:rsidTr="00154F7D">
        <w:trPr>
          <w:jc w:val="center"/>
        </w:trPr>
        <w:tc>
          <w:tcPr>
            <w:tcW w:w="2170" w:type="dxa"/>
          </w:tcPr>
          <w:p w14:paraId="365226D5" w14:textId="77777777" w:rsidR="00474FFE" w:rsidRPr="00DA3F52" w:rsidRDefault="00474FFE" w:rsidP="00154F7D">
            <w:pPr>
              <w:spacing w:after="0" w:line="240" w:lineRule="auto"/>
              <w:jc w:val="both"/>
              <w:rPr>
                <w:rFonts w:ascii="Times New Roman" w:hAnsi="Times New Roman" w:cs="Times New Roman"/>
                <w:sz w:val="21"/>
                <w:szCs w:val="21"/>
              </w:rPr>
            </w:pPr>
            <w:r w:rsidRPr="00DA3F52">
              <w:rPr>
                <w:rFonts w:ascii="Times New Roman" w:hAnsi="Times New Roman" w:cs="Times New Roman"/>
                <w:sz w:val="21"/>
                <w:szCs w:val="21"/>
              </w:rPr>
              <w:t xml:space="preserve">Tscharre </w:t>
            </w:r>
            <w:r w:rsidRPr="000C55CE">
              <w:rPr>
                <w:rFonts w:ascii="Times New Roman" w:hAnsi="Times New Roman" w:cs="Times New Roman"/>
                <w:i/>
                <w:sz w:val="21"/>
                <w:szCs w:val="21"/>
              </w:rPr>
              <w:t>et al</w:t>
            </w:r>
            <w:r w:rsidRPr="00DA3F52">
              <w:rPr>
                <w:rFonts w:ascii="Times New Roman" w:hAnsi="Times New Roman" w:cs="Times New Roman"/>
                <w:sz w:val="21"/>
                <w:szCs w:val="21"/>
              </w:rPr>
              <w:t xml:space="preserve">. (2024) </w:t>
            </w:r>
            <w:r>
              <w:rPr>
                <w:rFonts w:ascii="Times New Roman" w:hAnsi="Times New Roman" w:cs="Times New Roman"/>
                <w:sz w:val="21"/>
                <w:szCs w:val="21"/>
              </w:rPr>
              <w:t>[</w:t>
            </w:r>
            <w:r w:rsidRPr="00DA3F52">
              <w:rPr>
                <w:rFonts w:ascii="Times New Roman" w:hAnsi="Times New Roman" w:cs="Times New Roman"/>
                <w:sz w:val="21"/>
                <w:szCs w:val="21"/>
              </w:rPr>
              <w:t>40</w:t>
            </w:r>
            <w:r>
              <w:rPr>
                <w:rFonts w:ascii="Times New Roman" w:hAnsi="Times New Roman" w:cs="Times New Roman"/>
                <w:sz w:val="21"/>
                <w:szCs w:val="21"/>
              </w:rPr>
              <w:t>]</w:t>
            </w:r>
          </w:p>
        </w:tc>
        <w:tc>
          <w:tcPr>
            <w:tcW w:w="2040" w:type="dxa"/>
          </w:tcPr>
          <w:p w14:paraId="08A895C5"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 xml:space="preserve">Compare the use of DOACs to VKAs in </w:t>
            </w:r>
            <w:r w:rsidRPr="00001449">
              <w:rPr>
                <w:rFonts w:ascii="Times New Roman" w:hAnsi="Times New Roman" w:cs="Times New Roman"/>
                <w:sz w:val="21"/>
                <w:szCs w:val="21"/>
                <w:lang w:val="en-US"/>
              </w:rPr>
              <w:t>NVAF patients</w:t>
            </w:r>
            <w:r w:rsidRPr="00DA3F52">
              <w:rPr>
                <w:rFonts w:ascii="Times New Roman" w:hAnsi="Times New Roman" w:cs="Times New Roman"/>
                <w:sz w:val="21"/>
                <w:szCs w:val="21"/>
                <w:lang w:val="en-US"/>
              </w:rPr>
              <w:t xml:space="preserve"> undergoing chronic hemodialysis.</w:t>
            </w:r>
          </w:p>
        </w:tc>
        <w:tc>
          <w:tcPr>
            <w:tcW w:w="2265" w:type="dxa"/>
          </w:tcPr>
          <w:p w14:paraId="4686589E"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No significant difference between DOACs and VKAs in total bleeding events (OR, 0.99; 95% CI, 0.63</w:t>
            </w:r>
            <w:r>
              <w:rPr>
                <w:rFonts w:ascii="Times New Roman" w:hAnsi="Times New Roman" w:cs="Times New Roman"/>
                <w:sz w:val="21"/>
                <w:szCs w:val="21"/>
                <w:lang w:val="en-US"/>
              </w:rPr>
              <w:t>–</w:t>
            </w:r>
            <w:r w:rsidRPr="00DA3F52">
              <w:rPr>
                <w:rFonts w:ascii="Times New Roman" w:hAnsi="Times New Roman" w:cs="Times New Roman"/>
                <w:sz w:val="21"/>
                <w:szCs w:val="21"/>
                <w:lang w:val="en-US"/>
              </w:rPr>
              <w:t xml:space="preserve">1.54; </w:t>
            </w:r>
            <w:r w:rsidRPr="004649BF">
              <w:rPr>
                <w:rFonts w:ascii="Times New Roman" w:hAnsi="Times New Roman" w:cs="Times New Roman"/>
                <w:i/>
                <w:sz w:val="21"/>
                <w:szCs w:val="21"/>
                <w:lang w:val="en-US"/>
              </w:rPr>
              <w:t>p</w:t>
            </w:r>
            <w:r w:rsidRPr="00DA3F52">
              <w:rPr>
                <w:rFonts w:ascii="Times New Roman" w:hAnsi="Times New Roman" w:cs="Times New Roman"/>
                <w:sz w:val="21"/>
                <w:szCs w:val="21"/>
                <w:lang w:val="en-US"/>
              </w:rPr>
              <w:t xml:space="preserve"> = 0.96). No significant difference for severe or life-</w:t>
            </w:r>
            <w:r w:rsidRPr="00DA3F52">
              <w:rPr>
                <w:rFonts w:ascii="Times New Roman" w:hAnsi="Times New Roman" w:cs="Times New Roman"/>
                <w:sz w:val="21"/>
                <w:szCs w:val="21"/>
                <w:lang w:val="en-US"/>
              </w:rPr>
              <w:lastRenderedPageBreak/>
              <w:t>threatening bleeding (OR, 0.65; 95% CI, 0.32</w:t>
            </w:r>
            <w:r>
              <w:rPr>
                <w:rFonts w:ascii="Times New Roman" w:hAnsi="Times New Roman" w:cs="Times New Roman"/>
                <w:sz w:val="21"/>
                <w:szCs w:val="21"/>
                <w:lang w:val="en-US"/>
              </w:rPr>
              <w:t>–</w:t>
            </w:r>
            <w:r w:rsidRPr="00DA3F52">
              <w:rPr>
                <w:rFonts w:ascii="Times New Roman" w:hAnsi="Times New Roman" w:cs="Times New Roman"/>
                <w:sz w:val="21"/>
                <w:szCs w:val="21"/>
                <w:lang w:val="en-US"/>
              </w:rPr>
              <w:t xml:space="preserve">1.33; </w:t>
            </w:r>
            <w:r w:rsidRPr="004649BF">
              <w:rPr>
                <w:rFonts w:ascii="Times New Roman" w:hAnsi="Times New Roman" w:cs="Times New Roman"/>
                <w:i/>
                <w:sz w:val="21"/>
                <w:szCs w:val="21"/>
                <w:lang w:val="en-US"/>
              </w:rPr>
              <w:t>p</w:t>
            </w:r>
            <w:r w:rsidRPr="00DA3F52">
              <w:rPr>
                <w:rFonts w:ascii="Times New Roman" w:hAnsi="Times New Roman" w:cs="Times New Roman"/>
                <w:sz w:val="21"/>
                <w:szCs w:val="21"/>
                <w:lang w:val="en-US"/>
              </w:rPr>
              <w:t xml:space="preserve"> = 0.24).</w:t>
            </w:r>
          </w:p>
        </w:tc>
        <w:tc>
          <w:tcPr>
            <w:tcW w:w="1902" w:type="dxa"/>
          </w:tcPr>
          <w:p w14:paraId="2B028C20"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lastRenderedPageBreak/>
              <w:t xml:space="preserve">Although there was a trend towards a reduction in thromboembolic events or stroke in patients receiving DOACs, the change </w:t>
            </w:r>
            <w:r w:rsidRPr="00DA3F52">
              <w:rPr>
                <w:rFonts w:ascii="Times New Roman" w:hAnsi="Times New Roman" w:cs="Times New Roman"/>
                <w:sz w:val="21"/>
                <w:szCs w:val="21"/>
                <w:lang w:val="en-US"/>
              </w:rPr>
              <w:lastRenderedPageBreak/>
              <w:t>was not statistically significant.</w:t>
            </w:r>
          </w:p>
        </w:tc>
        <w:tc>
          <w:tcPr>
            <w:tcW w:w="1936" w:type="dxa"/>
          </w:tcPr>
          <w:p w14:paraId="1BC68297"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lastRenderedPageBreak/>
              <w:t>There was no significant difference in overall mortality between patients treated with DOACs and VKAs.</w:t>
            </w:r>
          </w:p>
        </w:tc>
        <w:tc>
          <w:tcPr>
            <w:tcW w:w="2881" w:type="dxa"/>
          </w:tcPr>
          <w:p w14:paraId="298CA1F7"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 xml:space="preserve">Orally administered activated factor X inhibitors pose an equivalent risk of bleeding and death as AVKs in NVAF patients undergoing chronic hemodialysis. </w:t>
            </w:r>
          </w:p>
        </w:tc>
      </w:tr>
      <w:tr w:rsidR="00474FFE" w:rsidRPr="0018677D" w14:paraId="6A6CBD98" w14:textId="77777777" w:rsidTr="00154F7D">
        <w:trPr>
          <w:jc w:val="center"/>
        </w:trPr>
        <w:tc>
          <w:tcPr>
            <w:tcW w:w="2170" w:type="dxa"/>
          </w:tcPr>
          <w:p w14:paraId="70C06DF7" w14:textId="77777777" w:rsidR="00474FFE" w:rsidRPr="00DA3F52" w:rsidRDefault="00474FFE" w:rsidP="00154F7D">
            <w:pPr>
              <w:spacing w:after="0" w:line="240" w:lineRule="auto"/>
              <w:jc w:val="both"/>
              <w:rPr>
                <w:rFonts w:ascii="Times New Roman" w:hAnsi="Times New Roman" w:cs="Times New Roman"/>
                <w:sz w:val="21"/>
                <w:szCs w:val="21"/>
              </w:rPr>
            </w:pPr>
            <w:r w:rsidRPr="00DA3F52">
              <w:rPr>
                <w:rFonts w:ascii="Times New Roman" w:hAnsi="Times New Roman" w:cs="Times New Roman"/>
                <w:sz w:val="21"/>
                <w:szCs w:val="21"/>
              </w:rPr>
              <w:t xml:space="preserve">Ballegaard </w:t>
            </w:r>
            <w:r w:rsidRPr="000C55CE">
              <w:rPr>
                <w:rFonts w:ascii="Times New Roman" w:hAnsi="Times New Roman" w:cs="Times New Roman"/>
                <w:i/>
                <w:sz w:val="21"/>
                <w:szCs w:val="21"/>
              </w:rPr>
              <w:t>et al</w:t>
            </w:r>
            <w:r w:rsidRPr="00DA3F52">
              <w:rPr>
                <w:rFonts w:ascii="Times New Roman" w:hAnsi="Times New Roman" w:cs="Times New Roman"/>
                <w:sz w:val="21"/>
                <w:szCs w:val="21"/>
              </w:rPr>
              <w:t xml:space="preserve">. (2024) </w:t>
            </w:r>
            <w:r>
              <w:rPr>
                <w:rFonts w:ascii="Times New Roman" w:hAnsi="Times New Roman" w:cs="Times New Roman"/>
                <w:sz w:val="21"/>
                <w:szCs w:val="21"/>
              </w:rPr>
              <w:t>[</w:t>
            </w:r>
            <w:r w:rsidRPr="00DA3F52">
              <w:rPr>
                <w:rFonts w:ascii="Times New Roman" w:hAnsi="Times New Roman" w:cs="Times New Roman"/>
                <w:sz w:val="21"/>
                <w:szCs w:val="21"/>
              </w:rPr>
              <w:t>41</w:t>
            </w:r>
            <w:r>
              <w:rPr>
                <w:rFonts w:ascii="Times New Roman" w:hAnsi="Times New Roman" w:cs="Times New Roman"/>
                <w:sz w:val="21"/>
                <w:szCs w:val="21"/>
              </w:rPr>
              <w:t>]</w:t>
            </w:r>
          </w:p>
        </w:tc>
        <w:tc>
          <w:tcPr>
            <w:tcW w:w="2040" w:type="dxa"/>
          </w:tcPr>
          <w:p w14:paraId="21478063"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The use, effectiveness, and safety of OAC in</w:t>
            </w:r>
            <w:r>
              <w:rPr>
                <w:rFonts w:ascii="Times New Roman" w:hAnsi="Times New Roman" w:cs="Times New Roman"/>
                <w:sz w:val="21"/>
                <w:szCs w:val="21"/>
                <w:lang w:val="en-US"/>
              </w:rPr>
              <w:t xml:space="preserve"> AF</w:t>
            </w:r>
            <w:r w:rsidRPr="00DA3F52">
              <w:rPr>
                <w:rFonts w:ascii="Times New Roman" w:hAnsi="Times New Roman" w:cs="Times New Roman"/>
                <w:sz w:val="21"/>
                <w:szCs w:val="21"/>
                <w:lang w:val="en-US"/>
              </w:rPr>
              <w:t xml:space="preserve"> patients with an eGFR of &lt;30</w:t>
            </w:r>
            <w:r>
              <w:rPr>
                <w:rFonts w:ascii="Times New Roman" w:hAnsi="Times New Roman" w:cs="Times New Roman"/>
                <w:sz w:val="21"/>
                <w:szCs w:val="21"/>
                <w:lang w:val="en-US"/>
              </w:rPr>
              <w:t xml:space="preserve"> </w:t>
            </w:r>
            <w:r w:rsidRPr="00DA3F52">
              <w:rPr>
                <w:rFonts w:ascii="Times New Roman" w:hAnsi="Times New Roman" w:cs="Times New Roman"/>
                <w:sz w:val="21"/>
                <w:szCs w:val="21"/>
                <w:lang w:val="en-US"/>
              </w:rPr>
              <w:t>mL/min/1.73</w:t>
            </w:r>
            <w:r>
              <w:rPr>
                <w:rFonts w:ascii="Times New Roman" w:hAnsi="Times New Roman" w:cs="Times New Roman"/>
                <w:sz w:val="21"/>
                <w:szCs w:val="21"/>
                <w:lang w:val="en-US"/>
              </w:rPr>
              <w:t xml:space="preserve"> </w:t>
            </w:r>
            <w:r w:rsidRPr="00DA3F52">
              <w:rPr>
                <w:rFonts w:ascii="Times New Roman" w:hAnsi="Times New Roman" w:cs="Times New Roman"/>
                <w:sz w:val="21"/>
                <w:szCs w:val="21"/>
                <w:lang w:val="en-US"/>
              </w:rPr>
              <w:t>m</w:t>
            </w:r>
            <w:r w:rsidRPr="005866EC">
              <w:rPr>
                <w:rFonts w:ascii="Times New Roman" w:hAnsi="Times New Roman" w:cs="Times New Roman"/>
                <w:sz w:val="21"/>
                <w:szCs w:val="21"/>
                <w:vertAlign w:val="superscript"/>
                <w:lang w:val="en-US"/>
              </w:rPr>
              <w:t>2</w:t>
            </w:r>
            <w:r w:rsidRPr="00DA3F52">
              <w:rPr>
                <w:rFonts w:ascii="Times New Roman" w:hAnsi="Times New Roman" w:cs="Times New Roman"/>
                <w:sz w:val="21"/>
                <w:szCs w:val="21"/>
                <w:lang w:val="en-US"/>
              </w:rPr>
              <w:t xml:space="preserve"> undergoing dialysis.</w:t>
            </w:r>
          </w:p>
        </w:tc>
        <w:tc>
          <w:tcPr>
            <w:tcW w:w="2265" w:type="dxa"/>
          </w:tcPr>
          <w:p w14:paraId="4F151FEB"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Oral anticoagulation significantly increased major bleeding risk compared to no treatment. Major bleeding rates at one year</w:t>
            </w:r>
            <w:r>
              <w:rPr>
                <w:rFonts w:ascii="Times New Roman" w:hAnsi="Times New Roman" w:cs="Times New Roman"/>
                <w:sz w:val="21"/>
                <w:szCs w:val="21"/>
                <w:lang w:val="en-US"/>
              </w:rPr>
              <w:t>:</w:t>
            </w:r>
            <w:r w:rsidRPr="00DA3F52">
              <w:rPr>
                <w:rFonts w:ascii="Times New Roman" w:hAnsi="Times New Roman" w:cs="Times New Roman"/>
                <w:sz w:val="21"/>
                <w:szCs w:val="21"/>
                <w:lang w:val="en-US"/>
              </w:rPr>
              <w:t xml:space="preserve"> 7.6% </w:t>
            </w:r>
            <w:r>
              <w:rPr>
                <w:rFonts w:ascii="Times New Roman" w:hAnsi="Times New Roman" w:cs="Times New Roman"/>
                <w:sz w:val="21"/>
                <w:szCs w:val="21"/>
                <w:lang w:val="en-US"/>
              </w:rPr>
              <w:t>(</w:t>
            </w:r>
            <w:r w:rsidRPr="00DA3F52">
              <w:rPr>
                <w:rFonts w:ascii="Times New Roman" w:hAnsi="Times New Roman" w:cs="Times New Roman"/>
                <w:sz w:val="21"/>
                <w:szCs w:val="21"/>
                <w:lang w:val="en-US"/>
              </w:rPr>
              <w:t>untreated patients</w:t>
            </w:r>
            <w:r>
              <w:rPr>
                <w:rFonts w:ascii="Times New Roman" w:hAnsi="Times New Roman" w:cs="Times New Roman"/>
                <w:sz w:val="21"/>
                <w:szCs w:val="21"/>
                <w:lang w:val="en-US"/>
              </w:rPr>
              <w:t>) vs.</w:t>
            </w:r>
            <w:r w:rsidRPr="00DA3F52">
              <w:rPr>
                <w:rFonts w:ascii="Times New Roman" w:hAnsi="Times New Roman" w:cs="Times New Roman"/>
                <w:sz w:val="21"/>
                <w:szCs w:val="21"/>
                <w:lang w:val="en-US"/>
              </w:rPr>
              <w:t xml:space="preserve"> 10.5% </w:t>
            </w:r>
            <w:r>
              <w:rPr>
                <w:rFonts w:ascii="Times New Roman" w:hAnsi="Times New Roman" w:cs="Times New Roman"/>
                <w:sz w:val="21"/>
                <w:szCs w:val="21"/>
                <w:lang w:val="en-US"/>
              </w:rPr>
              <w:t>(</w:t>
            </w:r>
            <w:r w:rsidRPr="00DA3F52">
              <w:rPr>
                <w:rFonts w:ascii="Times New Roman" w:hAnsi="Times New Roman" w:cs="Times New Roman"/>
                <w:sz w:val="21"/>
                <w:szCs w:val="21"/>
                <w:lang w:val="en-US"/>
              </w:rPr>
              <w:t>oral anticoagulation</w:t>
            </w:r>
            <w:r>
              <w:rPr>
                <w:rFonts w:ascii="Times New Roman" w:hAnsi="Times New Roman" w:cs="Times New Roman"/>
                <w:sz w:val="21"/>
                <w:szCs w:val="21"/>
                <w:lang w:val="en-US"/>
              </w:rPr>
              <w:t>)</w:t>
            </w:r>
            <w:r w:rsidRPr="00DA3F52">
              <w:rPr>
                <w:rFonts w:ascii="Times New Roman" w:hAnsi="Times New Roman" w:cs="Times New Roman"/>
                <w:sz w:val="21"/>
                <w:szCs w:val="21"/>
                <w:lang w:val="en-US"/>
              </w:rPr>
              <w:t>.</w:t>
            </w:r>
          </w:p>
        </w:tc>
        <w:tc>
          <w:tcPr>
            <w:tcW w:w="1902" w:type="dxa"/>
          </w:tcPr>
          <w:p w14:paraId="78765EEC"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Oral anticoagulation reduc</w:t>
            </w:r>
            <w:r>
              <w:rPr>
                <w:rFonts w:ascii="Times New Roman" w:hAnsi="Times New Roman" w:cs="Times New Roman"/>
                <w:sz w:val="21"/>
                <w:szCs w:val="21"/>
                <w:lang w:val="en-US"/>
              </w:rPr>
              <w:t>ed</w:t>
            </w:r>
            <w:r w:rsidRPr="00DA3F52">
              <w:rPr>
                <w:rFonts w:ascii="Times New Roman" w:hAnsi="Times New Roman" w:cs="Times New Roman"/>
                <w:sz w:val="21"/>
                <w:szCs w:val="21"/>
                <w:lang w:val="en-US"/>
              </w:rPr>
              <w:t xml:space="preserve"> the risk of thromboembolic events and death within one year. </w:t>
            </w:r>
            <w:r w:rsidRPr="00B30C07">
              <w:rPr>
                <w:rFonts w:ascii="Times New Roman" w:hAnsi="Times New Roman" w:cs="Times New Roman"/>
                <w:sz w:val="21"/>
                <w:szCs w:val="21"/>
              </w:rPr>
              <w:t>One-year risk: 3.6% (OAC) vs. 4.8% (no treatment)</w:t>
            </w:r>
            <w:r>
              <w:rPr>
                <w:rFonts w:ascii="Times New Roman" w:hAnsi="Times New Roman" w:cs="Times New Roman"/>
                <w:sz w:val="21"/>
                <w:szCs w:val="21"/>
              </w:rPr>
              <w:t>.</w:t>
            </w:r>
          </w:p>
        </w:tc>
        <w:tc>
          <w:tcPr>
            <w:tcW w:w="1936" w:type="dxa"/>
          </w:tcPr>
          <w:p w14:paraId="70247ACB"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Treatment with oral anticoagulation significantly reduces the risk of death.</w:t>
            </w:r>
          </w:p>
        </w:tc>
        <w:tc>
          <w:tcPr>
            <w:tcW w:w="2881" w:type="dxa"/>
          </w:tcPr>
          <w:p w14:paraId="4287AFB6"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For one year, OAC notably decreased the risk of a thromboembolic event while effectively mitigating the heightened risk of significant bleeding.</w:t>
            </w:r>
          </w:p>
        </w:tc>
      </w:tr>
      <w:tr w:rsidR="00474FFE" w:rsidRPr="0018677D" w14:paraId="7A466195" w14:textId="77777777" w:rsidTr="00154F7D">
        <w:trPr>
          <w:jc w:val="center"/>
        </w:trPr>
        <w:tc>
          <w:tcPr>
            <w:tcW w:w="2170" w:type="dxa"/>
          </w:tcPr>
          <w:p w14:paraId="68B2604F" w14:textId="77777777" w:rsidR="00474FFE" w:rsidRPr="00DA3F52" w:rsidRDefault="00474FFE" w:rsidP="00154F7D">
            <w:pPr>
              <w:spacing w:after="0" w:line="240" w:lineRule="auto"/>
              <w:jc w:val="both"/>
              <w:rPr>
                <w:rFonts w:ascii="Times New Roman" w:hAnsi="Times New Roman" w:cs="Times New Roman"/>
                <w:sz w:val="21"/>
                <w:szCs w:val="21"/>
              </w:rPr>
            </w:pPr>
            <w:r w:rsidRPr="00DA3F52">
              <w:rPr>
                <w:rFonts w:ascii="Times New Roman" w:hAnsi="Times New Roman" w:cs="Times New Roman"/>
                <w:sz w:val="21"/>
                <w:szCs w:val="21"/>
              </w:rPr>
              <w:t xml:space="preserve">Coleman </w:t>
            </w:r>
            <w:r w:rsidRPr="000C55CE">
              <w:rPr>
                <w:rFonts w:ascii="Times New Roman" w:hAnsi="Times New Roman" w:cs="Times New Roman"/>
                <w:i/>
                <w:sz w:val="21"/>
                <w:szCs w:val="21"/>
              </w:rPr>
              <w:t>et al</w:t>
            </w:r>
            <w:r w:rsidRPr="00DA3F52">
              <w:rPr>
                <w:rFonts w:ascii="Times New Roman" w:hAnsi="Times New Roman" w:cs="Times New Roman"/>
                <w:sz w:val="21"/>
                <w:szCs w:val="21"/>
              </w:rPr>
              <w:t xml:space="preserve">. (2019) </w:t>
            </w:r>
            <w:r>
              <w:rPr>
                <w:rFonts w:ascii="Times New Roman" w:hAnsi="Times New Roman" w:cs="Times New Roman"/>
                <w:sz w:val="21"/>
                <w:szCs w:val="21"/>
              </w:rPr>
              <w:t>[</w:t>
            </w:r>
            <w:r w:rsidRPr="00DA3F52">
              <w:rPr>
                <w:rFonts w:ascii="Times New Roman" w:hAnsi="Times New Roman" w:cs="Times New Roman"/>
                <w:sz w:val="21"/>
                <w:szCs w:val="21"/>
              </w:rPr>
              <w:t>42</w:t>
            </w:r>
            <w:r>
              <w:rPr>
                <w:rFonts w:ascii="Times New Roman" w:hAnsi="Times New Roman" w:cs="Times New Roman"/>
                <w:sz w:val="21"/>
                <w:szCs w:val="21"/>
              </w:rPr>
              <w:t>]</w:t>
            </w:r>
          </w:p>
        </w:tc>
        <w:tc>
          <w:tcPr>
            <w:tcW w:w="2040" w:type="dxa"/>
          </w:tcPr>
          <w:p w14:paraId="1E25ACB7"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 xml:space="preserve">To assess the efficacy and safety of rivaroxaban compared to warfarin for patients </w:t>
            </w:r>
            <w:r w:rsidRPr="00001449">
              <w:rPr>
                <w:rFonts w:ascii="Times New Roman" w:hAnsi="Times New Roman" w:cs="Times New Roman"/>
                <w:sz w:val="21"/>
                <w:szCs w:val="21"/>
                <w:lang w:val="en-US"/>
              </w:rPr>
              <w:t>with NVAF and stage 4 or 5 CKD or</w:t>
            </w:r>
            <w:r w:rsidRPr="00DA3F52">
              <w:rPr>
                <w:rFonts w:ascii="Times New Roman" w:hAnsi="Times New Roman" w:cs="Times New Roman"/>
                <w:sz w:val="21"/>
                <w:szCs w:val="21"/>
                <w:lang w:val="en-US"/>
              </w:rPr>
              <w:t xml:space="preserve"> those undergoing hemodialysis in routine practice.</w:t>
            </w:r>
          </w:p>
        </w:tc>
        <w:tc>
          <w:tcPr>
            <w:tcW w:w="2265" w:type="dxa"/>
          </w:tcPr>
          <w:p w14:paraId="265F9F2E"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 xml:space="preserve">Rivaroxaban had a 32% lower risk of major bleeding than warfarin in patients with </w:t>
            </w:r>
            <w:r>
              <w:rPr>
                <w:rFonts w:ascii="Times New Roman" w:hAnsi="Times New Roman" w:cs="Times New Roman"/>
                <w:sz w:val="21"/>
                <w:szCs w:val="21"/>
                <w:lang w:val="en-US"/>
              </w:rPr>
              <w:t>NVAF</w:t>
            </w:r>
            <w:r w:rsidRPr="00DA3F52">
              <w:rPr>
                <w:rFonts w:ascii="Times New Roman" w:hAnsi="Times New Roman" w:cs="Times New Roman"/>
                <w:sz w:val="21"/>
                <w:szCs w:val="21"/>
                <w:lang w:val="en-US"/>
              </w:rPr>
              <w:t xml:space="preserve"> and stage 4 or 5 CKD or undergoing hemodialysis.</w:t>
            </w:r>
          </w:p>
        </w:tc>
        <w:tc>
          <w:tcPr>
            <w:tcW w:w="1902" w:type="dxa"/>
          </w:tcPr>
          <w:p w14:paraId="3D6A721D" w14:textId="77777777" w:rsidR="00474FFE" w:rsidRPr="00DA3F52" w:rsidRDefault="00474FFE" w:rsidP="00154F7D">
            <w:pPr>
              <w:spacing w:after="0" w:line="240" w:lineRule="auto"/>
              <w:rPr>
                <w:rFonts w:ascii="Times New Roman" w:hAnsi="Times New Roman" w:cs="Times New Roman"/>
                <w:sz w:val="21"/>
                <w:szCs w:val="21"/>
              </w:rPr>
            </w:pPr>
            <w:r w:rsidRPr="00DA3F52">
              <w:rPr>
                <w:rFonts w:ascii="Times New Roman" w:hAnsi="Times New Roman" w:cs="Times New Roman"/>
                <w:sz w:val="21"/>
                <w:szCs w:val="21"/>
              </w:rPr>
              <w:t>NR</w:t>
            </w:r>
          </w:p>
        </w:tc>
        <w:tc>
          <w:tcPr>
            <w:tcW w:w="1936" w:type="dxa"/>
          </w:tcPr>
          <w:p w14:paraId="37A8AA89" w14:textId="77777777" w:rsidR="00474FFE" w:rsidRPr="00DA3F52" w:rsidRDefault="00474FFE" w:rsidP="00154F7D">
            <w:pPr>
              <w:spacing w:after="0" w:line="240" w:lineRule="auto"/>
              <w:rPr>
                <w:rFonts w:ascii="Times New Roman" w:hAnsi="Times New Roman" w:cs="Times New Roman"/>
                <w:sz w:val="21"/>
                <w:szCs w:val="21"/>
              </w:rPr>
            </w:pPr>
            <w:r w:rsidRPr="00DA3F52">
              <w:rPr>
                <w:rFonts w:ascii="Times New Roman" w:hAnsi="Times New Roman" w:cs="Times New Roman"/>
                <w:sz w:val="21"/>
                <w:szCs w:val="21"/>
              </w:rPr>
              <w:t>NR</w:t>
            </w:r>
          </w:p>
        </w:tc>
        <w:tc>
          <w:tcPr>
            <w:tcW w:w="2881" w:type="dxa"/>
          </w:tcPr>
          <w:p w14:paraId="5CA3281A"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 xml:space="preserve">When treating patients with </w:t>
            </w:r>
            <w:r>
              <w:rPr>
                <w:rFonts w:ascii="Times New Roman" w:hAnsi="Times New Roman" w:cs="Times New Roman"/>
                <w:sz w:val="21"/>
                <w:szCs w:val="21"/>
                <w:lang w:val="en-US"/>
              </w:rPr>
              <w:t>NVAF</w:t>
            </w:r>
            <w:r w:rsidRPr="00DA3F52">
              <w:rPr>
                <w:rFonts w:ascii="Times New Roman" w:hAnsi="Times New Roman" w:cs="Times New Roman"/>
                <w:sz w:val="21"/>
                <w:szCs w:val="21"/>
                <w:lang w:val="en-US"/>
              </w:rPr>
              <w:t xml:space="preserve"> and stage 4 or 5 CKD or those undergoing hemodialysis, it seems that rivaroxaban is associated with significantly lower rates of bleeding when compared to warfarin.</w:t>
            </w:r>
          </w:p>
        </w:tc>
      </w:tr>
      <w:tr w:rsidR="00474FFE" w:rsidRPr="0018677D" w14:paraId="20B8BFAE" w14:textId="77777777" w:rsidTr="00154F7D">
        <w:trPr>
          <w:jc w:val="center"/>
        </w:trPr>
        <w:tc>
          <w:tcPr>
            <w:tcW w:w="2170" w:type="dxa"/>
          </w:tcPr>
          <w:p w14:paraId="791A7FCB" w14:textId="77777777" w:rsidR="00474FFE" w:rsidRPr="00DA3F52" w:rsidRDefault="00474FFE" w:rsidP="00154F7D">
            <w:pPr>
              <w:spacing w:after="0" w:line="240" w:lineRule="auto"/>
              <w:jc w:val="both"/>
              <w:rPr>
                <w:rFonts w:ascii="Times New Roman" w:hAnsi="Times New Roman" w:cs="Times New Roman"/>
                <w:sz w:val="21"/>
                <w:szCs w:val="21"/>
              </w:rPr>
            </w:pPr>
            <w:r w:rsidRPr="00DA3F52">
              <w:rPr>
                <w:rFonts w:ascii="Times New Roman" w:hAnsi="Times New Roman" w:cs="Times New Roman"/>
                <w:sz w:val="21"/>
                <w:szCs w:val="21"/>
              </w:rPr>
              <w:t xml:space="preserve">Elfar </w:t>
            </w:r>
            <w:r w:rsidRPr="000C55CE">
              <w:rPr>
                <w:rFonts w:ascii="Times New Roman" w:hAnsi="Times New Roman" w:cs="Times New Roman"/>
                <w:i/>
                <w:sz w:val="21"/>
                <w:szCs w:val="21"/>
              </w:rPr>
              <w:t>et al</w:t>
            </w:r>
            <w:r w:rsidRPr="00DA3F52">
              <w:rPr>
                <w:rFonts w:ascii="Times New Roman" w:hAnsi="Times New Roman" w:cs="Times New Roman"/>
                <w:sz w:val="21"/>
                <w:szCs w:val="21"/>
              </w:rPr>
              <w:t xml:space="preserve">. (2022) </w:t>
            </w:r>
            <w:r>
              <w:rPr>
                <w:rFonts w:ascii="Times New Roman" w:hAnsi="Times New Roman" w:cs="Times New Roman"/>
                <w:sz w:val="21"/>
                <w:szCs w:val="21"/>
              </w:rPr>
              <w:t>[</w:t>
            </w:r>
            <w:r w:rsidRPr="00DA3F52">
              <w:rPr>
                <w:rFonts w:ascii="Times New Roman" w:hAnsi="Times New Roman" w:cs="Times New Roman"/>
                <w:sz w:val="21"/>
                <w:szCs w:val="21"/>
              </w:rPr>
              <w:t>43</w:t>
            </w:r>
            <w:r>
              <w:rPr>
                <w:rFonts w:ascii="Times New Roman" w:hAnsi="Times New Roman" w:cs="Times New Roman"/>
                <w:sz w:val="21"/>
                <w:szCs w:val="21"/>
              </w:rPr>
              <w:t>]</w:t>
            </w:r>
          </w:p>
        </w:tc>
        <w:tc>
          <w:tcPr>
            <w:tcW w:w="2040" w:type="dxa"/>
          </w:tcPr>
          <w:p w14:paraId="08A599E4"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To assess the safety and efficacy of DOACs vs</w:t>
            </w:r>
            <w:r>
              <w:rPr>
                <w:rFonts w:ascii="Times New Roman" w:hAnsi="Times New Roman" w:cs="Times New Roman"/>
                <w:sz w:val="21"/>
                <w:szCs w:val="21"/>
                <w:lang w:val="en-US"/>
              </w:rPr>
              <w:t>.</w:t>
            </w:r>
            <w:r w:rsidRPr="00DA3F52">
              <w:rPr>
                <w:rFonts w:ascii="Times New Roman" w:hAnsi="Times New Roman" w:cs="Times New Roman"/>
                <w:sz w:val="21"/>
                <w:szCs w:val="21"/>
                <w:lang w:val="en-US"/>
              </w:rPr>
              <w:t xml:space="preserve"> warfarin in AF patients with </w:t>
            </w:r>
            <w:r w:rsidRPr="00DA3F52">
              <w:rPr>
                <w:rFonts w:ascii="Times New Roman" w:hAnsi="Times New Roman" w:cs="Times New Roman"/>
                <w:sz w:val="21"/>
                <w:szCs w:val="21"/>
                <w:lang w:val="en-US"/>
              </w:rPr>
              <w:lastRenderedPageBreak/>
              <w:t>ESRD undergoing hemodialysis.</w:t>
            </w:r>
          </w:p>
        </w:tc>
        <w:tc>
          <w:tcPr>
            <w:tcW w:w="2265" w:type="dxa"/>
          </w:tcPr>
          <w:p w14:paraId="540D7F24"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lastRenderedPageBreak/>
              <w:t>Compared to warfarin, DOACs were found to be linked to higher rates of minor bleeding.</w:t>
            </w:r>
          </w:p>
        </w:tc>
        <w:tc>
          <w:tcPr>
            <w:tcW w:w="1902" w:type="dxa"/>
          </w:tcPr>
          <w:p w14:paraId="24D37494"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 xml:space="preserve">In dialysis patients with AF, DOACs are just as effective as warfarin in preventing stroke </w:t>
            </w:r>
            <w:r w:rsidRPr="00DA3F52">
              <w:rPr>
                <w:rFonts w:ascii="Times New Roman" w:hAnsi="Times New Roman" w:cs="Times New Roman"/>
                <w:sz w:val="21"/>
                <w:szCs w:val="21"/>
                <w:lang w:val="en-US"/>
              </w:rPr>
              <w:lastRenderedPageBreak/>
              <w:t>and hemorrhagic stroke.</w:t>
            </w:r>
          </w:p>
        </w:tc>
        <w:tc>
          <w:tcPr>
            <w:tcW w:w="1936" w:type="dxa"/>
          </w:tcPr>
          <w:p w14:paraId="5F2C05D7"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lastRenderedPageBreak/>
              <w:t xml:space="preserve">In dialysis patients requiring anticoagulation for AF, warfarin significantly reduced </w:t>
            </w:r>
            <w:r w:rsidRPr="00DA3F52">
              <w:rPr>
                <w:rFonts w:ascii="Times New Roman" w:hAnsi="Times New Roman" w:cs="Times New Roman"/>
                <w:sz w:val="21"/>
                <w:szCs w:val="21"/>
                <w:lang w:val="en-US"/>
              </w:rPr>
              <w:lastRenderedPageBreak/>
              <w:t>death rates compared to DOACs.</w:t>
            </w:r>
          </w:p>
        </w:tc>
        <w:tc>
          <w:tcPr>
            <w:tcW w:w="2881" w:type="dxa"/>
          </w:tcPr>
          <w:p w14:paraId="36E8EC29"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lastRenderedPageBreak/>
              <w:t xml:space="preserve">The study concluded that warfarin may provide greater benefits in reducing minor bleeding, systemic embolization, and mortality in hemodialysis </w:t>
            </w:r>
            <w:r w:rsidRPr="00DA3F52">
              <w:rPr>
                <w:rFonts w:ascii="Times New Roman" w:hAnsi="Times New Roman" w:cs="Times New Roman"/>
                <w:sz w:val="21"/>
                <w:szCs w:val="21"/>
                <w:lang w:val="en-US"/>
              </w:rPr>
              <w:lastRenderedPageBreak/>
              <w:t>patients with AF compared to DOACs.</w:t>
            </w:r>
          </w:p>
        </w:tc>
      </w:tr>
      <w:tr w:rsidR="00474FFE" w:rsidRPr="0018677D" w14:paraId="5EC217C0" w14:textId="77777777" w:rsidTr="00154F7D">
        <w:trPr>
          <w:jc w:val="center"/>
        </w:trPr>
        <w:tc>
          <w:tcPr>
            <w:tcW w:w="2170" w:type="dxa"/>
          </w:tcPr>
          <w:p w14:paraId="6A9E476E" w14:textId="77777777" w:rsidR="00474FFE" w:rsidRPr="00DA3F52" w:rsidRDefault="00474FFE" w:rsidP="00154F7D">
            <w:pPr>
              <w:spacing w:after="0" w:line="240" w:lineRule="auto"/>
              <w:jc w:val="both"/>
              <w:rPr>
                <w:rFonts w:ascii="Times New Roman" w:hAnsi="Times New Roman" w:cs="Times New Roman"/>
                <w:sz w:val="21"/>
                <w:szCs w:val="21"/>
              </w:rPr>
            </w:pPr>
            <w:r w:rsidRPr="00DA3F52">
              <w:rPr>
                <w:rFonts w:ascii="Times New Roman" w:hAnsi="Times New Roman" w:cs="Times New Roman"/>
                <w:sz w:val="21"/>
                <w:szCs w:val="21"/>
              </w:rPr>
              <w:lastRenderedPageBreak/>
              <w:t xml:space="preserve">Halperin </w:t>
            </w:r>
            <w:r w:rsidRPr="000C55CE">
              <w:rPr>
                <w:rFonts w:ascii="Times New Roman" w:hAnsi="Times New Roman" w:cs="Times New Roman"/>
                <w:i/>
                <w:sz w:val="21"/>
                <w:szCs w:val="21"/>
              </w:rPr>
              <w:t>et al</w:t>
            </w:r>
            <w:r w:rsidRPr="00DA3F52">
              <w:rPr>
                <w:rFonts w:ascii="Times New Roman" w:hAnsi="Times New Roman" w:cs="Times New Roman"/>
                <w:sz w:val="21"/>
                <w:szCs w:val="21"/>
              </w:rPr>
              <w:t xml:space="preserve">. (2021) </w:t>
            </w:r>
            <w:r>
              <w:rPr>
                <w:rFonts w:ascii="Times New Roman" w:hAnsi="Times New Roman" w:cs="Times New Roman"/>
                <w:sz w:val="21"/>
                <w:szCs w:val="21"/>
              </w:rPr>
              <w:t>[</w:t>
            </w:r>
            <w:r w:rsidRPr="00DA3F52">
              <w:rPr>
                <w:rFonts w:ascii="Times New Roman" w:hAnsi="Times New Roman" w:cs="Times New Roman"/>
                <w:sz w:val="21"/>
                <w:szCs w:val="21"/>
              </w:rPr>
              <w:t>44</w:t>
            </w:r>
            <w:r>
              <w:rPr>
                <w:rFonts w:ascii="Times New Roman" w:hAnsi="Times New Roman" w:cs="Times New Roman"/>
                <w:sz w:val="21"/>
                <w:szCs w:val="21"/>
              </w:rPr>
              <w:t>]</w:t>
            </w:r>
          </w:p>
        </w:tc>
        <w:tc>
          <w:tcPr>
            <w:tcW w:w="2040" w:type="dxa"/>
          </w:tcPr>
          <w:p w14:paraId="55274344"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To assess perspectives and approaches in the use of anticoagulants for patients with atrial fibrillation undergoing dialysis.</w:t>
            </w:r>
          </w:p>
        </w:tc>
        <w:tc>
          <w:tcPr>
            <w:tcW w:w="2265" w:type="dxa"/>
          </w:tcPr>
          <w:p w14:paraId="5E4C6EA7" w14:textId="77777777" w:rsidR="00474FFE" w:rsidRPr="00DA3F52" w:rsidRDefault="00474FFE" w:rsidP="00154F7D">
            <w:pPr>
              <w:spacing w:after="0" w:line="240" w:lineRule="auto"/>
              <w:rPr>
                <w:rFonts w:ascii="Times New Roman" w:hAnsi="Times New Roman" w:cs="Times New Roman"/>
                <w:sz w:val="21"/>
                <w:szCs w:val="21"/>
              </w:rPr>
            </w:pPr>
            <w:r w:rsidRPr="00DA3F52">
              <w:rPr>
                <w:rFonts w:ascii="Times New Roman" w:hAnsi="Times New Roman" w:cs="Times New Roman"/>
                <w:sz w:val="21"/>
                <w:szCs w:val="21"/>
              </w:rPr>
              <w:t>NR</w:t>
            </w:r>
          </w:p>
        </w:tc>
        <w:tc>
          <w:tcPr>
            <w:tcW w:w="1902" w:type="dxa"/>
          </w:tcPr>
          <w:p w14:paraId="353DEC89" w14:textId="77777777" w:rsidR="00474FFE" w:rsidRPr="00DA3F52" w:rsidRDefault="00474FFE" w:rsidP="00154F7D">
            <w:pPr>
              <w:spacing w:after="0" w:line="240" w:lineRule="auto"/>
              <w:rPr>
                <w:rFonts w:ascii="Times New Roman" w:hAnsi="Times New Roman" w:cs="Times New Roman"/>
                <w:sz w:val="21"/>
                <w:szCs w:val="21"/>
              </w:rPr>
            </w:pPr>
            <w:r w:rsidRPr="00DA3F52">
              <w:rPr>
                <w:rFonts w:ascii="Times New Roman" w:hAnsi="Times New Roman" w:cs="Times New Roman"/>
                <w:sz w:val="21"/>
                <w:szCs w:val="21"/>
              </w:rPr>
              <w:t>NR</w:t>
            </w:r>
          </w:p>
        </w:tc>
        <w:tc>
          <w:tcPr>
            <w:tcW w:w="1936" w:type="dxa"/>
          </w:tcPr>
          <w:p w14:paraId="23A824E1" w14:textId="77777777" w:rsidR="00474FFE" w:rsidRPr="00DA3F52" w:rsidRDefault="00474FFE" w:rsidP="00154F7D">
            <w:pPr>
              <w:spacing w:after="0" w:line="240" w:lineRule="auto"/>
              <w:rPr>
                <w:rFonts w:ascii="Times New Roman" w:hAnsi="Times New Roman" w:cs="Times New Roman"/>
                <w:sz w:val="21"/>
                <w:szCs w:val="21"/>
              </w:rPr>
            </w:pPr>
            <w:r w:rsidRPr="00DA3F52">
              <w:rPr>
                <w:rFonts w:ascii="Times New Roman" w:hAnsi="Times New Roman" w:cs="Times New Roman"/>
                <w:sz w:val="21"/>
                <w:szCs w:val="21"/>
              </w:rPr>
              <w:t>NR</w:t>
            </w:r>
          </w:p>
        </w:tc>
        <w:tc>
          <w:tcPr>
            <w:tcW w:w="2881" w:type="dxa"/>
          </w:tcPr>
          <w:p w14:paraId="049B8ECE"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Clinical trials and consensus guidelines are needed to address the lack of comparative data and uncertainty in clinical practice.</w:t>
            </w:r>
          </w:p>
        </w:tc>
      </w:tr>
      <w:tr w:rsidR="00474FFE" w:rsidRPr="0018677D" w14:paraId="377F2013" w14:textId="77777777" w:rsidTr="00154F7D">
        <w:trPr>
          <w:jc w:val="center"/>
        </w:trPr>
        <w:tc>
          <w:tcPr>
            <w:tcW w:w="2170" w:type="dxa"/>
          </w:tcPr>
          <w:p w14:paraId="57161350" w14:textId="77777777" w:rsidR="00474FFE" w:rsidRPr="00DA3F52" w:rsidRDefault="00474FFE" w:rsidP="00154F7D">
            <w:pPr>
              <w:spacing w:after="0" w:line="240" w:lineRule="auto"/>
              <w:jc w:val="both"/>
              <w:rPr>
                <w:rFonts w:ascii="Times New Roman" w:hAnsi="Times New Roman" w:cs="Times New Roman"/>
                <w:sz w:val="21"/>
                <w:szCs w:val="21"/>
              </w:rPr>
            </w:pPr>
            <w:r w:rsidRPr="00DA3F52">
              <w:rPr>
                <w:rFonts w:ascii="Times New Roman" w:hAnsi="Times New Roman" w:cs="Times New Roman"/>
                <w:sz w:val="21"/>
                <w:szCs w:val="21"/>
              </w:rPr>
              <w:t xml:space="preserve">Kim </w:t>
            </w:r>
            <w:r w:rsidRPr="000C55CE">
              <w:rPr>
                <w:rFonts w:ascii="Times New Roman" w:hAnsi="Times New Roman" w:cs="Times New Roman"/>
                <w:i/>
                <w:sz w:val="21"/>
                <w:szCs w:val="21"/>
              </w:rPr>
              <w:t>et al</w:t>
            </w:r>
            <w:r w:rsidRPr="00DA3F52">
              <w:rPr>
                <w:rFonts w:ascii="Times New Roman" w:hAnsi="Times New Roman" w:cs="Times New Roman"/>
                <w:sz w:val="21"/>
                <w:szCs w:val="21"/>
              </w:rPr>
              <w:t xml:space="preserve">. (2021) </w:t>
            </w:r>
            <w:r>
              <w:rPr>
                <w:rFonts w:ascii="Times New Roman" w:hAnsi="Times New Roman" w:cs="Times New Roman"/>
                <w:sz w:val="21"/>
                <w:szCs w:val="21"/>
              </w:rPr>
              <w:t>[</w:t>
            </w:r>
            <w:r w:rsidRPr="00DA3F52">
              <w:rPr>
                <w:rFonts w:ascii="Times New Roman" w:hAnsi="Times New Roman" w:cs="Times New Roman"/>
                <w:sz w:val="21"/>
                <w:szCs w:val="21"/>
              </w:rPr>
              <w:t>45</w:t>
            </w:r>
            <w:r>
              <w:rPr>
                <w:rFonts w:ascii="Times New Roman" w:hAnsi="Times New Roman" w:cs="Times New Roman"/>
                <w:sz w:val="21"/>
                <w:szCs w:val="21"/>
              </w:rPr>
              <w:t>]</w:t>
            </w:r>
          </w:p>
        </w:tc>
        <w:tc>
          <w:tcPr>
            <w:tcW w:w="2040" w:type="dxa"/>
          </w:tcPr>
          <w:p w14:paraId="04EFD9DB"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To analyze the risks and benefits of anticoagulation in dialysis patients with AF.</w:t>
            </w:r>
          </w:p>
        </w:tc>
        <w:tc>
          <w:tcPr>
            <w:tcW w:w="2265" w:type="dxa"/>
          </w:tcPr>
          <w:p w14:paraId="0085485B" w14:textId="77777777" w:rsidR="00474FFE" w:rsidRPr="00DA3F52" w:rsidRDefault="00474FFE" w:rsidP="00154F7D">
            <w:pPr>
              <w:spacing w:after="0" w:line="240" w:lineRule="auto"/>
              <w:rPr>
                <w:rFonts w:ascii="Times New Roman" w:hAnsi="Times New Roman" w:cs="Times New Roman"/>
                <w:sz w:val="21"/>
                <w:szCs w:val="21"/>
                <w:lang w:val="en-US"/>
              </w:rPr>
            </w:pPr>
            <w:r>
              <w:rPr>
                <w:rFonts w:ascii="Times New Roman" w:hAnsi="Times New Roman" w:cs="Times New Roman"/>
                <w:sz w:val="21"/>
                <w:szCs w:val="21"/>
                <w:lang w:val="en-US"/>
              </w:rPr>
              <w:t>A</w:t>
            </w:r>
            <w:r w:rsidRPr="00DA3F52">
              <w:rPr>
                <w:rFonts w:ascii="Times New Roman" w:hAnsi="Times New Roman" w:cs="Times New Roman"/>
                <w:sz w:val="21"/>
                <w:szCs w:val="21"/>
                <w:lang w:val="en-US"/>
              </w:rPr>
              <w:t>nticoagulant treatment</w:t>
            </w:r>
            <w:r>
              <w:rPr>
                <w:rFonts w:ascii="Times New Roman" w:hAnsi="Times New Roman" w:cs="Times New Roman"/>
                <w:sz w:val="21"/>
                <w:szCs w:val="21"/>
                <w:lang w:val="en-US"/>
              </w:rPr>
              <w:t>,</w:t>
            </w:r>
            <w:r w:rsidRPr="00DA3F52">
              <w:rPr>
                <w:rFonts w:ascii="Times New Roman" w:hAnsi="Times New Roman" w:cs="Times New Roman"/>
                <w:sz w:val="21"/>
                <w:szCs w:val="21"/>
                <w:lang w:val="en-US"/>
              </w:rPr>
              <w:t xml:space="preserve"> compared </w:t>
            </w:r>
            <w:r>
              <w:rPr>
                <w:rFonts w:ascii="Times New Roman" w:hAnsi="Times New Roman" w:cs="Times New Roman"/>
                <w:sz w:val="21"/>
                <w:szCs w:val="21"/>
                <w:lang w:val="en-US"/>
              </w:rPr>
              <w:t>to</w:t>
            </w:r>
            <w:r w:rsidRPr="00DA3F52">
              <w:rPr>
                <w:rFonts w:ascii="Times New Roman" w:hAnsi="Times New Roman" w:cs="Times New Roman"/>
                <w:sz w:val="21"/>
                <w:szCs w:val="21"/>
                <w:lang w:val="en-US"/>
              </w:rPr>
              <w:t xml:space="preserve"> patients </w:t>
            </w:r>
            <w:r>
              <w:rPr>
                <w:rFonts w:ascii="Times New Roman" w:hAnsi="Times New Roman" w:cs="Times New Roman"/>
                <w:sz w:val="21"/>
                <w:szCs w:val="21"/>
                <w:lang w:val="en-US"/>
              </w:rPr>
              <w:t>not</w:t>
            </w:r>
            <w:r w:rsidRPr="00DA3F52">
              <w:rPr>
                <w:rFonts w:ascii="Times New Roman" w:hAnsi="Times New Roman" w:cs="Times New Roman"/>
                <w:sz w:val="21"/>
                <w:szCs w:val="21"/>
                <w:lang w:val="en-US"/>
              </w:rPr>
              <w:t xml:space="preserve"> receiv</w:t>
            </w:r>
            <w:r>
              <w:rPr>
                <w:rFonts w:ascii="Times New Roman" w:hAnsi="Times New Roman" w:cs="Times New Roman"/>
                <w:sz w:val="21"/>
                <w:szCs w:val="21"/>
                <w:lang w:val="en-US"/>
              </w:rPr>
              <w:t>ing</w:t>
            </w:r>
            <w:r w:rsidRPr="00DA3F52">
              <w:rPr>
                <w:rFonts w:ascii="Times New Roman" w:hAnsi="Times New Roman" w:cs="Times New Roman"/>
                <w:sz w:val="21"/>
                <w:szCs w:val="21"/>
                <w:lang w:val="en-US"/>
              </w:rPr>
              <w:t xml:space="preserve"> treatment, </w:t>
            </w:r>
            <w:r>
              <w:rPr>
                <w:rFonts w:ascii="Times New Roman" w:hAnsi="Times New Roman" w:cs="Times New Roman"/>
                <w:sz w:val="21"/>
                <w:szCs w:val="21"/>
                <w:lang w:val="en-US"/>
              </w:rPr>
              <w:t>increases</w:t>
            </w:r>
            <w:r w:rsidRPr="00DA3F52">
              <w:rPr>
                <w:rFonts w:ascii="Times New Roman" w:hAnsi="Times New Roman" w:cs="Times New Roman"/>
                <w:sz w:val="21"/>
                <w:szCs w:val="21"/>
                <w:lang w:val="en-US"/>
              </w:rPr>
              <w:t xml:space="preserve"> severe bleeding (HR</w:t>
            </w:r>
            <w:r>
              <w:rPr>
                <w:rFonts w:ascii="Times New Roman" w:hAnsi="Times New Roman" w:cs="Times New Roman"/>
                <w:sz w:val="21"/>
                <w:szCs w:val="21"/>
                <w:lang w:val="en-US"/>
              </w:rPr>
              <w:t>,</w:t>
            </w:r>
            <w:r w:rsidRPr="00DA3F52">
              <w:rPr>
                <w:rFonts w:ascii="Times New Roman" w:hAnsi="Times New Roman" w:cs="Times New Roman"/>
                <w:sz w:val="21"/>
                <w:szCs w:val="21"/>
                <w:lang w:val="en-US"/>
              </w:rPr>
              <w:t xml:space="preserve"> 4.67; 95% CI</w:t>
            </w:r>
            <w:r>
              <w:rPr>
                <w:rFonts w:ascii="Times New Roman" w:hAnsi="Times New Roman" w:cs="Times New Roman"/>
                <w:sz w:val="21"/>
                <w:szCs w:val="21"/>
                <w:lang w:val="en-US"/>
              </w:rPr>
              <w:t>,</w:t>
            </w:r>
            <w:r w:rsidRPr="00DA3F52">
              <w:rPr>
                <w:rFonts w:ascii="Times New Roman" w:hAnsi="Times New Roman" w:cs="Times New Roman"/>
                <w:sz w:val="21"/>
                <w:szCs w:val="21"/>
                <w:lang w:val="en-US"/>
              </w:rPr>
              <w:t xml:space="preserve"> 1.26–17.25) and any bleeding (HR</w:t>
            </w:r>
            <w:r>
              <w:rPr>
                <w:rFonts w:ascii="Times New Roman" w:hAnsi="Times New Roman" w:cs="Times New Roman"/>
                <w:sz w:val="21"/>
                <w:szCs w:val="21"/>
                <w:lang w:val="en-US"/>
              </w:rPr>
              <w:t>,</w:t>
            </w:r>
            <w:r w:rsidRPr="00DA3F52">
              <w:rPr>
                <w:rFonts w:ascii="Times New Roman" w:hAnsi="Times New Roman" w:cs="Times New Roman"/>
                <w:sz w:val="21"/>
                <w:szCs w:val="21"/>
                <w:lang w:val="en-US"/>
              </w:rPr>
              <w:t xml:space="preserve"> 2.79; 95% CI</w:t>
            </w:r>
            <w:r>
              <w:rPr>
                <w:rFonts w:ascii="Times New Roman" w:hAnsi="Times New Roman" w:cs="Times New Roman"/>
                <w:sz w:val="21"/>
                <w:szCs w:val="21"/>
                <w:lang w:val="en-US"/>
              </w:rPr>
              <w:t>,</w:t>
            </w:r>
            <w:r w:rsidRPr="00DA3F52">
              <w:rPr>
                <w:rFonts w:ascii="Times New Roman" w:hAnsi="Times New Roman" w:cs="Times New Roman"/>
                <w:sz w:val="21"/>
                <w:szCs w:val="21"/>
                <w:lang w:val="en-US"/>
              </w:rPr>
              <w:t xml:space="preserve"> 1.01–7. 74).</w:t>
            </w:r>
          </w:p>
        </w:tc>
        <w:tc>
          <w:tcPr>
            <w:tcW w:w="1902" w:type="dxa"/>
          </w:tcPr>
          <w:p w14:paraId="14357B77" w14:textId="77777777" w:rsidR="00474FFE" w:rsidRPr="00DA3F52" w:rsidRDefault="00474FFE" w:rsidP="00154F7D">
            <w:pPr>
              <w:spacing w:after="0" w:line="240" w:lineRule="auto"/>
              <w:rPr>
                <w:rFonts w:ascii="Times New Roman" w:hAnsi="Times New Roman" w:cs="Times New Roman"/>
                <w:sz w:val="21"/>
                <w:szCs w:val="21"/>
              </w:rPr>
            </w:pPr>
            <w:r w:rsidRPr="00DA3F52">
              <w:rPr>
                <w:rFonts w:ascii="Times New Roman" w:hAnsi="Times New Roman" w:cs="Times New Roman"/>
                <w:sz w:val="21"/>
                <w:szCs w:val="21"/>
              </w:rPr>
              <w:t>NR</w:t>
            </w:r>
          </w:p>
        </w:tc>
        <w:tc>
          <w:tcPr>
            <w:tcW w:w="1936" w:type="dxa"/>
          </w:tcPr>
          <w:p w14:paraId="62CE44BE"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All-cause mortality and bleeding were not significantly different between no anticoagulation and apixaban treatment patients.</w:t>
            </w:r>
          </w:p>
        </w:tc>
        <w:tc>
          <w:tcPr>
            <w:tcW w:w="2881" w:type="dxa"/>
          </w:tcPr>
          <w:p w14:paraId="1E30216D"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In dialysis patients with AF, anticoagulation therapy is associated with an increased incidence of severe bleeding. Still, anticoagulation therapy is associated with a low incidence of all-cause mortality and bleeding. cause mortality. Individualized anticoagulation therapy with careful bleeding monitoring is needed in dialysis patients with AF</w:t>
            </w:r>
            <w:r>
              <w:rPr>
                <w:rFonts w:ascii="Times New Roman" w:hAnsi="Times New Roman" w:cs="Times New Roman"/>
                <w:sz w:val="21"/>
                <w:szCs w:val="21"/>
                <w:lang w:val="en-US"/>
              </w:rPr>
              <w:t>.</w:t>
            </w:r>
          </w:p>
        </w:tc>
      </w:tr>
      <w:tr w:rsidR="00474FFE" w:rsidRPr="0018677D" w14:paraId="6CFAEE47" w14:textId="77777777" w:rsidTr="00154F7D">
        <w:trPr>
          <w:jc w:val="center"/>
        </w:trPr>
        <w:tc>
          <w:tcPr>
            <w:tcW w:w="2170" w:type="dxa"/>
          </w:tcPr>
          <w:p w14:paraId="22FE4BB3" w14:textId="77777777" w:rsidR="00474FFE" w:rsidRPr="00DA3F52" w:rsidRDefault="00474FFE" w:rsidP="00154F7D">
            <w:pPr>
              <w:spacing w:after="0" w:line="240" w:lineRule="auto"/>
              <w:jc w:val="both"/>
              <w:rPr>
                <w:rFonts w:ascii="Times New Roman" w:hAnsi="Times New Roman" w:cs="Times New Roman"/>
                <w:sz w:val="21"/>
                <w:szCs w:val="21"/>
              </w:rPr>
            </w:pPr>
            <w:r w:rsidRPr="00DA3F52">
              <w:rPr>
                <w:rFonts w:ascii="Times New Roman" w:hAnsi="Times New Roman" w:cs="Times New Roman"/>
                <w:sz w:val="21"/>
                <w:szCs w:val="21"/>
              </w:rPr>
              <w:t xml:space="preserve">Laville </w:t>
            </w:r>
            <w:r w:rsidRPr="000C55CE">
              <w:rPr>
                <w:rFonts w:ascii="Times New Roman" w:hAnsi="Times New Roman" w:cs="Times New Roman"/>
                <w:i/>
                <w:sz w:val="21"/>
                <w:szCs w:val="21"/>
              </w:rPr>
              <w:t>et al</w:t>
            </w:r>
            <w:r w:rsidRPr="00DA3F52">
              <w:rPr>
                <w:rFonts w:ascii="Times New Roman" w:hAnsi="Times New Roman" w:cs="Times New Roman"/>
                <w:sz w:val="21"/>
                <w:szCs w:val="21"/>
              </w:rPr>
              <w:t>. (202</w:t>
            </w:r>
            <w:r>
              <w:rPr>
                <w:rFonts w:ascii="Times New Roman" w:hAnsi="Times New Roman" w:cs="Times New Roman"/>
                <w:sz w:val="21"/>
                <w:szCs w:val="21"/>
              </w:rPr>
              <w:t>4</w:t>
            </w:r>
            <w:r w:rsidRPr="00DA3F52">
              <w:rPr>
                <w:rFonts w:ascii="Times New Roman" w:hAnsi="Times New Roman" w:cs="Times New Roman"/>
                <w:sz w:val="21"/>
                <w:szCs w:val="21"/>
              </w:rPr>
              <w:t xml:space="preserve">) </w:t>
            </w:r>
            <w:r>
              <w:rPr>
                <w:rFonts w:ascii="Times New Roman" w:hAnsi="Times New Roman" w:cs="Times New Roman"/>
                <w:sz w:val="21"/>
                <w:szCs w:val="21"/>
              </w:rPr>
              <w:t>[</w:t>
            </w:r>
            <w:r w:rsidRPr="00DA3F52">
              <w:rPr>
                <w:rFonts w:ascii="Times New Roman" w:hAnsi="Times New Roman" w:cs="Times New Roman"/>
                <w:sz w:val="21"/>
                <w:szCs w:val="21"/>
              </w:rPr>
              <w:t>46</w:t>
            </w:r>
            <w:r>
              <w:rPr>
                <w:rFonts w:ascii="Times New Roman" w:hAnsi="Times New Roman" w:cs="Times New Roman"/>
                <w:sz w:val="21"/>
                <w:szCs w:val="21"/>
              </w:rPr>
              <w:t>]</w:t>
            </w:r>
          </w:p>
        </w:tc>
        <w:tc>
          <w:tcPr>
            <w:tcW w:w="2040" w:type="dxa"/>
          </w:tcPr>
          <w:p w14:paraId="10AAE0DB"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Compare to Efficacy and Safety of Off-Label Use of DOAC Versus Approved VKA.</w:t>
            </w:r>
          </w:p>
        </w:tc>
        <w:tc>
          <w:tcPr>
            <w:tcW w:w="2265" w:type="dxa"/>
          </w:tcPr>
          <w:p w14:paraId="0680E856"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 xml:space="preserve">The risk of major bleeding was numerically lower in patients treated with DOACs than VKA, but </w:t>
            </w:r>
            <w:r w:rsidRPr="00DA3F52">
              <w:rPr>
                <w:rFonts w:ascii="Times New Roman" w:hAnsi="Times New Roman" w:cs="Times New Roman"/>
                <w:sz w:val="21"/>
                <w:szCs w:val="21"/>
                <w:lang w:val="en-US"/>
              </w:rPr>
              <w:lastRenderedPageBreak/>
              <w:t>this difference was not statistically significant.</w:t>
            </w:r>
          </w:p>
        </w:tc>
        <w:tc>
          <w:tcPr>
            <w:tcW w:w="1902" w:type="dxa"/>
          </w:tcPr>
          <w:p w14:paraId="1A5DD641"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lastRenderedPageBreak/>
              <w:t xml:space="preserve">Off-label of DOACs use </w:t>
            </w:r>
            <w:r w:rsidRPr="003659F2">
              <w:rPr>
                <w:rFonts w:ascii="Times New Roman" w:hAnsi="Times New Roman" w:cs="Times New Roman"/>
                <w:sz w:val="21"/>
                <w:szCs w:val="21"/>
              </w:rPr>
              <w:t>reduced</w:t>
            </w:r>
            <w:r w:rsidRPr="00DA3F52">
              <w:rPr>
                <w:rFonts w:ascii="Times New Roman" w:hAnsi="Times New Roman" w:cs="Times New Roman"/>
                <w:sz w:val="21"/>
                <w:szCs w:val="21"/>
                <w:lang w:val="en-US"/>
              </w:rPr>
              <w:t xml:space="preserve"> thromboembolic event</w:t>
            </w:r>
            <w:r>
              <w:rPr>
                <w:rFonts w:ascii="Times New Roman" w:hAnsi="Times New Roman" w:cs="Times New Roman"/>
                <w:sz w:val="21"/>
                <w:szCs w:val="21"/>
                <w:lang w:val="en-US"/>
              </w:rPr>
              <w:t xml:space="preserve"> risk</w:t>
            </w:r>
            <w:r w:rsidRPr="00DA3F52">
              <w:rPr>
                <w:rFonts w:ascii="Times New Roman" w:hAnsi="Times New Roman" w:cs="Times New Roman"/>
                <w:sz w:val="21"/>
                <w:szCs w:val="21"/>
                <w:lang w:val="en-US"/>
              </w:rPr>
              <w:t xml:space="preserve"> (ischemic stroke, systemic arterial embolism, </w:t>
            </w:r>
            <w:r w:rsidRPr="00DA3F52">
              <w:rPr>
                <w:rFonts w:ascii="Times New Roman" w:hAnsi="Times New Roman" w:cs="Times New Roman"/>
                <w:sz w:val="21"/>
                <w:szCs w:val="21"/>
                <w:lang w:val="en-US"/>
              </w:rPr>
              <w:lastRenderedPageBreak/>
              <w:t xml:space="preserve">systemic venous embolism, myocardial infarction, and unstable angina) compared </w:t>
            </w:r>
            <w:r>
              <w:rPr>
                <w:rFonts w:ascii="Times New Roman" w:hAnsi="Times New Roman" w:cs="Times New Roman"/>
                <w:sz w:val="21"/>
                <w:szCs w:val="21"/>
                <w:lang w:val="en-US"/>
              </w:rPr>
              <w:t>to</w:t>
            </w:r>
            <w:r w:rsidRPr="00DA3F52">
              <w:rPr>
                <w:rFonts w:ascii="Times New Roman" w:hAnsi="Times New Roman" w:cs="Times New Roman"/>
                <w:sz w:val="21"/>
                <w:szCs w:val="21"/>
                <w:lang w:val="en-US"/>
              </w:rPr>
              <w:t xml:space="preserve"> VKA</w:t>
            </w:r>
            <w:r>
              <w:rPr>
                <w:rFonts w:ascii="Times New Roman" w:hAnsi="Times New Roman" w:cs="Times New Roman"/>
                <w:sz w:val="21"/>
                <w:szCs w:val="21"/>
                <w:lang w:val="en-US"/>
              </w:rPr>
              <w:t>s</w:t>
            </w:r>
            <w:r w:rsidRPr="00DA3F52">
              <w:rPr>
                <w:rFonts w:ascii="Times New Roman" w:hAnsi="Times New Roman" w:cs="Times New Roman"/>
                <w:sz w:val="21"/>
                <w:szCs w:val="21"/>
                <w:lang w:val="en-US"/>
              </w:rPr>
              <w:t xml:space="preserve">. However, no significant difference in efficacy </w:t>
            </w:r>
            <w:r w:rsidRPr="003E4ED6">
              <w:rPr>
                <w:rFonts w:ascii="Times New Roman" w:hAnsi="Times New Roman" w:cs="Times New Roman"/>
                <w:sz w:val="21"/>
                <w:szCs w:val="21"/>
              </w:rPr>
              <w:t>was observed</w:t>
            </w:r>
            <w:r w:rsidRPr="00DA3F52">
              <w:rPr>
                <w:rFonts w:ascii="Times New Roman" w:hAnsi="Times New Roman" w:cs="Times New Roman"/>
                <w:sz w:val="21"/>
                <w:szCs w:val="21"/>
                <w:lang w:val="en-US"/>
              </w:rPr>
              <w:t>.</w:t>
            </w:r>
          </w:p>
        </w:tc>
        <w:tc>
          <w:tcPr>
            <w:tcW w:w="1936" w:type="dxa"/>
          </w:tcPr>
          <w:p w14:paraId="1CF13922" w14:textId="77777777" w:rsidR="00474FFE" w:rsidRPr="00DA3F52" w:rsidRDefault="00474FFE" w:rsidP="00154F7D">
            <w:pPr>
              <w:spacing w:after="0" w:line="240" w:lineRule="auto"/>
              <w:rPr>
                <w:rFonts w:ascii="Times New Roman" w:hAnsi="Times New Roman" w:cs="Times New Roman"/>
                <w:sz w:val="21"/>
                <w:szCs w:val="21"/>
              </w:rPr>
            </w:pPr>
            <w:r w:rsidRPr="00DA3F52">
              <w:rPr>
                <w:rFonts w:ascii="Times New Roman" w:hAnsi="Times New Roman" w:cs="Times New Roman"/>
                <w:sz w:val="21"/>
                <w:szCs w:val="21"/>
              </w:rPr>
              <w:lastRenderedPageBreak/>
              <w:t>NR</w:t>
            </w:r>
          </w:p>
        </w:tc>
        <w:tc>
          <w:tcPr>
            <w:tcW w:w="2881" w:type="dxa"/>
          </w:tcPr>
          <w:p w14:paraId="6D2985B2"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 xml:space="preserve">In a large group of dialysis patients initiating an oral anticoagulant, the off-label use of DOACs was associated with a significantly lower risk of thromboembolic events and a </w:t>
            </w:r>
            <w:r w:rsidRPr="00DA3F52">
              <w:rPr>
                <w:rFonts w:ascii="Times New Roman" w:hAnsi="Times New Roman" w:cs="Times New Roman"/>
                <w:sz w:val="21"/>
                <w:szCs w:val="21"/>
                <w:lang w:val="en-US"/>
              </w:rPr>
              <w:lastRenderedPageBreak/>
              <w:t>non-significantly lower risk of bleeding relative to VKA use. This provides reassurance regarding the off-label use of DOACs in people on dialysis.</w:t>
            </w:r>
          </w:p>
        </w:tc>
      </w:tr>
      <w:tr w:rsidR="00474FFE" w:rsidRPr="0018677D" w14:paraId="65CAB0D2" w14:textId="77777777" w:rsidTr="00154F7D">
        <w:trPr>
          <w:jc w:val="center"/>
        </w:trPr>
        <w:tc>
          <w:tcPr>
            <w:tcW w:w="2170" w:type="dxa"/>
          </w:tcPr>
          <w:p w14:paraId="71941A4B" w14:textId="77777777" w:rsidR="00474FFE" w:rsidRPr="00DA3F52" w:rsidRDefault="00474FFE" w:rsidP="00154F7D">
            <w:pPr>
              <w:spacing w:after="0" w:line="240" w:lineRule="auto"/>
              <w:jc w:val="both"/>
              <w:rPr>
                <w:rFonts w:ascii="Times New Roman" w:hAnsi="Times New Roman" w:cs="Times New Roman"/>
                <w:sz w:val="21"/>
                <w:szCs w:val="21"/>
              </w:rPr>
            </w:pPr>
            <w:r w:rsidRPr="00DA3F52">
              <w:rPr>
                <w:rFonts w:ascii="Times New Roman" w:hAnsi="Times New Roman" w:cs="Times New Roman"/>
                <w:sz w:val="21"/>
                <w:szCs w:val="21"/>
              </w:rPr>
              <w:lastRenderedPageBreak/>
              <w:t xml:space="preserve">Li </w:t>
            </w:r>
            <w:r w:rsidRPr="000C55CE">
              <w:rPr>
                <w:rFonts w:ascii="Times New Roman" w:hAnsi="Times New Roman" w:cs="Times New Roman"/>
                <w:i/>
                <w:sz w:val="21"/>
                <w:szCs w:val="21"/>
              </w:rPr>
              <w:t>et al</w:t>
            </w:r>
            <w:r w:rsidRPr="00DA3F52">
              <w:rPr>
                <w:rFonts w:ascii="Times New Roman" w:hAnsi="Times New Roman" w:cs="Times New Roman"/>
                <w:sz w:val="21"/>
                <w:szCs w:val="21"/>
              </w:rPr>
              <w:t xml:space="preserve">. (2022) </w:t>
            </w:r>
            <w:r>
              <w:rPr>
                <w:rFonts w:ascii="Times New Roman" w:hAnsi="Times New Roman" w:cs="Times New Roman"/>
                <w:sz w:val="21"/>
                <w:szCs w:val="21"/>
              </w:rPr>
              <w:t>[</w:t>
            </w:r>
            <w:r w:rsidRPr="00DA3F52">
              <w:rPr>
                <w:rFonts w:ascii="Times New Roman" w:hAnsi="Times New Roman" w:cs="Times New Roman"/>
                <w:sz w:val="21"/>
                <w:szCs w:val="21"/>
              </w:rPr>
              <w:t>47</w:t>
            </w:r>
            <w:r>
              <w:rPr>
                <w:rFonts w:ascii="Times New Roman" w:hAnsi="Times New Roman" w:cs="Times New Roman"/>
                <w:sz w:val="21"/>
                <w:szCs w:val="21"/>
              </w:rPr>
              <w:t>]</w:t>
            </w:r>
          </w:p>
        </w:tc>
        <w:tc>
          <w:tcPr>
            <w:tcW w:w="2040" w:type="dxa"/>
          </w:tcPr>
          <w:p w14:paraId="59C19CDD"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Effect of NOACs vs. warfarin in AF patients undergoing dialysis.</w:t>
            </w:r>
          </w:p>
        </w:tc>
        <w:tc>
          <w:tcPr>
            <w:tcW w:w="2265" w:type="dxa"/>
          </w:tcPr>
          <w:p w14:paraId="73ABC098"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DOACs showed an increase in the total risk of serious bleeding compared to conventional anticoagulants.</w:t>
            </w:r>
          </w:p>
        </w:tc>
        <w:tc>
          <w:tcPr>
            <w:tcW w:w="1902" w:type="dxa"/>
          </w:tcPr>
          <w:p w14:paraId="1F088028"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 xml:space="preserve">The use of NOACs showed similar incidences of stroke and SSE compared with warfarin. Factor </w:t>
            </w:r>
            <w:proofErr w:type="spellStart"/>
            <w:r w:rsidRPr="00DA3F52">
              <w:rPr>
                <w:rFonts w:ascii="Times New Roman" w:hAnsi="Times New Roman" w:cs="Times New Roman"/>
                <w:sz w:val="21"/>
                <w:szCs w:val="21"/>
                <w:lang w:val="en-US"/>
              </w:rPr>
              <w:t>Xa</w:t>
            </w:r>
            <w:proofErr w:type="spellEnd"/>
            <w:r w:rsidRPr="00DA3F52">
              <w:rPr>
                <w:rFonts w:ascii="Times New Roman" w:hAnsi="Times New Roman" w:cs="Times New Roman"/>
                <w:sz w:val="21"/>
                <w:szCs w:val="21"/>
                <w:lang w:val="en-US"/>
              </w:rPr>
              <w:t xml:space="preserve"> inhibitors did not significantly alter the risk of SSE compared with warfarin.</w:t>
            </w:r>
          </w:p>
        </w:tc>
        <w:tc>
          <w:tcPr>
            <w:tcW w:w="1936" w:type="dxa"/>
          </w:tcPr>
          <w:p w14:paraId="2429389A" w14:textId="77777777" w:rsidR="00474FFE" w:rsidRPr="00DA3F52" w:rsidRDefault="00474FFE" w:rsidP="00154F7D">
            <w:pPr>
              <w:spacing w:after="0" w:line="240" w:lineRule="auto"/>
              <w:rPr>
                <w:rFonts w:ascii="Times New Roman" w:hAnsi="Times New Roman" w:cs="Times New Roman"/>
                <w:sz w:val="21"/>
                <w:szCs w:val="21"/>
              </w:rPr>
            </w:pPr>
            <w:r w:rsidRPr="00DA3F52">
              <w:rPr>
                <w:rFonts w:ascii="Times New Roman" w:hAnsi="Times New Roman" w:cs="Times New Roman"/>
                <w:sz w:val="21"/>
                <w:szCs w:val="21"/>
              </w:rPr>
              <w:t>NR</w:t>
            </w:r>
          </w:p>
        </w:tc>
        <w:tc>
          <w:tcPr>
            <w:tcW w:w="2881" w:type="dxa"/>
          </w:tcPr>
          <w:p w14:paraId="5C6D3D04"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 xml:space="preserve">Compared with warfarin, the use of NOACs, especially factor </w:t>
            </w:r>
            <w:proofErr w:type="spellStart"/>
            <w:r w:rsidRPr="00DA3F52">
              <w:rPr>
                <w:rFonts w:ascii="Times New Roman" w:hAnsi="Times New Roman" w:cs="Times New Roman"/>
                <w:sz w:val="21"/>
                <w:szCs w:val="21"/>
                <w:lang w:val="en-US"/>
              </w:rPr>
              <w:t>Xa</w:t>
            </w:r>
            <w:proofErr w:type="spellEnd"/>
            <w:r w:rsidRPr="00DA3F52">
              <w:rPr>
                <w:rFonts w:ascii="Times New Roman" w:hAnsi="Times New Roman" w:cs="Times New Roman"/>
                <w:sz w:val="21"/>
                <w:szCs w:val="21"/>
                <w:lang w:val="en-US"/>
              </w:rPr>
              <w:t xml:space="preserve"> inhibitors (rivaroxaban or apixaban), showed at least similar e</w:t>
            </w:r>
            <w:r>
              <w:rPr>
                <w:rFonts w:ascii="Times New Roman" w:hAnsi="Times New Roman" w:cs="Times New Roman"/>
                <w:sz w:val="21"/>
                <w:szCs w:val="21"/>
                <w:lang w:val="en-US"/>
              </w:rPr>
              <w:t>f</w:t>
            </w:r>
            <w:r w:rsidRPr="00DA3F52">
              <w:rPr>
                <w:rFonts w:ascii="Times New Roman" w:hAnsi="Times New Roman" w:cs="Times New Roman"/>
                <w:sz w:val="21"/>
                <w:szCs w:val="21"/>
                <w:lang w:val="en-US"/>
              </w:rPr>
              <w:t>fectiveness and safety outcomes in AF patients on dialysis</w:t>
            </w:r>
            <w:r>
              <w:rPr>
                <w:rFonts w:ascii="Times New Roman" w:hAnsi="Times New Roman" w:cs="Times New Roman"/>
                <w:sz w:val="21"/>
                <w:szCs w:val="21"/>
                <w:lang w:val="en-US"/>
              </w:rPr>
              <w:t>.</w:t>
            </w:r>
          </w:p>
        </w:tc>
      </w:tr>
      <w:tr w:rsidR="00474FFE" w:rsidRPr="00DA3F52" w14:paraId="2DF043C9" w14:textId="77777777" w:rsidTr="00154F7D">
        <w:trPr>
          <w:jc w:val="center"/>
        </w:trPr>
        <w:tc>
          <w:tcPr>
            <w:tcW w:w="2170" w:type="dxa"/>
          </w:tcPr>
          <w:p w14:paraId="2BEE577C" w14:textId="77777777" w:rsidR="00474FFE" w:rsidRPr="00DA3F52" w:rsidRDefault="00474FFE" w:rsidP="00154F7D">
            <w:pPr>
              <w:spacing w:after="0" w:line="240" w:lineRule="auto"/>
              <w:jc w:val="both"/>
              <w:rPr>
                <w:rFonts w:ascii="Times New Roman" w:hAnsi="Times New Roman" w:cs="Times New Roman"/>
                <w:sz w:val="21"/>
                <w:szCs w:val="21"/>
              </w:rPr>
            </w:pPr>
            <w:r w:rsidRPr="00DA3F52">
              <w:rPr>
                <w:rFonts w:ascii="Times New Roman" w:hAnsi="Times New Roman" w:cs="Times New Roman"/>
                <w:sz w:val="21"/>
                <w:szCs w:val="21"/>
              </w:rPr>
              <w:t xml:space="preserve">Mapili </w:t>
            </w:r>
            <w:r w:rsidRPr="000C55CE">
              <w:rPr>
                <w:rFonts w:ascii="Times New Roman" w:hAnsi="Times New Roman" w:cs="Times New Roman"/>
                <w:i/>
                <w:sz w:val="21"/>
                <w:szCs w:val="21"/>
              </w:rPr>
              <w:t>et al</w:t>
            </w:r>
            <w:r w:rsidRPr="00DA3F52">
              <w:rPr>
                <w:rFonts w:ascii="Times New Roman" w:hAnsi="Times New Roman" w:cs="Times New Roman"/>
                <w:sz w:val="21"/>
                <w:szCs w:val="21"/>
              </w:rPr>
              <w:t xml:space="preserve">. (2023) </w:t>
            </w:r>
            <w:r>
              <w:rPr>
                <w:rFonts w:ascii="Times New Roman" w:hAnsi="Times New Roman" w:cs="Times New Roman"/>
                <w:sz w:val="21"/>
                <w:szCs w:val="21"/>
              </w:rPr>
              <w:t>[</w:t>
            </w:r>
            <w:r w:rsidRPr="00DA3F52">
              <w:rPr>
                <w:rFonts w:ascii="Times New Roman" w:hAnsi="Times New Roman" w:cs="Times New Roman"/>
                <w:sz w:val="21"/>
                <w:szCs w:val="21"/>
              </w:rPr>
              <w:t>48</w:t>
            </w:r>
            <w:r>
              <w:rPr>
                <w:rFonts w:ascii="Times New Roman" w:hAnsi="Times New Roman" w:cs="Times New Roman"/>
                <w:sz w:val="21"/>
                <w:szCs w:val="21"/>
              </w:rPr>
              <w:t>]</w:t>
            </w:r>
          </w:p>
        </w:tc>
        <w:tc>
          <w:tcPr>
            <w:tcW w:w="2040" w:type="dxa"/>
          </w:tcPr>
          <w:p w14:paraId="719EF8CD"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 xml:space="preserve">Evaluate the safety and efficacy of DOACs compared with VKA in patients </w:t>
            </w:r>
            <w:r w:rsidRPr="00DA3F52">
              <w:rPr>
                <w:rFonts w:ascii="Times New Roman" w:hAnsi="Times New Roman" w:cs="Times New Roman"/>
                <w:sz w:val="21"/>
                <w:szCs w:val="21"/>
                <w:lang w:val="en-US"/>
              </w:rPr>
              <w:lastRenderedPageBreak/>
              <w:t xml:space="preserve">with CKD on dialysis and </w:t>
            </w:r>
            <w:r w:rsidRPr="00001449">
              <w:rPr>
                <w:rFonts w:ascii="Times New Roman" w:hAnsi="Times New Roman" w:cs="Times New Roman"/>
                <w:sz w:val="21"/>
                <w:szCs w:val="21"/>
                <w:lang w:val="en-US"/>
              </w:rPr>
              <w:t>NVAF</w:t>
            </w:r>
          </w:p>
        </w:tc>
        <w:tc>
          <w:tcPr>
            <w:tcW w:w="2265" w:type="dxa"/>
          </w:tcPr>
          <w:p w14:paraId="7ABBB89F"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lastRenderedPageBreak/>
              <w:t xml:space="preserve">There was no significant difference in the risk of major bleeding between DOACs and VKA (RR = </w:t>
            </w:r>
            <w:r w:rsidRPr="00DA3F52">
              <w:rPr>
                <w:rFonts w:ascii="Times New Roman" w:hAnsi="Times New Roman" w:cs="Times New Roman"/>
                <w:sz w:val="21"/>
                <w:szCs w:val="21"/>
                <w:lang w:val="en-US"/>
              </w:rPr>
              <w:lastRenderedPageBreak/>
              <w:t>0.81, 95% CI</w:t>
            </w:r>
            <w:r>
              <w:rPr>
                <w:rFonts w:ascii="Times New Roman" w:hAnsi="Times New Roman" w:cs="Times New Roman"/>
                <w:sz w:val="21"/>
                <w:szCs w:val="21"/>
                <w:lang w:val="en-US"/>
              </w:rPr>
              <w:t>,</w:t>
            </w:r>
            <w:r w:rsidRPr="00DA3F52">
              <w:rPr>
                <w:rFonts w:ascii="Times New Roman" w:hAnsi="Times New Roman" w:cs="Times New Roman"/>
                <w:sz w:val="21"/>
                <w:szCs w:val="21"/>
                <w:lang w:val="en-US"/>
              </w:rPr>
              <w:t xml:space="preserve"> 0.46</w:t>
            </w:r>
            <w:r>
              <w:rPr>
                <w:rFonts w:ascii="Times New Roman" w:hAnsi="Times New Roman" w:cs="Times New Roman"/>
                <w:sz w:val="21"/>
                <w:szCs w:val="21"/>
                <w:lang w:val="en-US"/>
              </w:rPr>
              <w:t>–</w:t>
            </w:r>
            <w:r w:rsidRPr="00DA3F52">
              <w:rPr>
                <w:rFonts w:ascii="Times New Roman" w:hAnsi="Times New Roman" w:cs="Times New Roman"/>
                <w:sz w:val="21"/>
                <w:szCs w:val="21"/>
                <w:lang w:val="en-US"/>
              </w:rPr>
              <w:t xml:space="preserve"> 1.43).</w:t>
            </w:r>
          </w:p>
        </w:tc>
        <w:tc>
          <w:tcPr>
            <w:tcW w:w="1902" w:type="dxa"/>
          </w:tcPr>
          <w:p w14:paraId="0EA69830"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lastRenderedPageBreak/>
              <w:t xml:space="preserve">The efficacy of DOACs was similar to that of VKA in patients with CKD </w:t>
            </w:r>
            <w:r w:rsidRPr="00DA3F52">
              <w:rPr>
                <w:rFonts w:ascii="Times New Roman" w:hAnsi="Times New Roman" w:cs="Times New Roman"/>
                <w:sz w:val="21"/>
                <w:szCs w:val="21"/>
                <w:lang w:val="en-US"/>
              </w:rPr>
              <w:lastRenderedPageBreak/>
              <w:t>on dialysis and NVAF.</w:t>
            </w:r>
          </w:p>
        </w:tc>
        <w:tc>
          <w:tcPr>
            <w:tcW w:w="1936" w:type="dxa"/>
          </w:tcPr>
          <w:p w14:paraId="2829169F"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lastRenderedPageBreak/>
              <w:t>Cardiovascular mortality was comparable between the two types of anticoagulants.</w:t>
            </w:r>
          </w:p>
        </w:tc>
        <w:tc>
          <w:tcPr>
            <w:tcW w:w="2881" w:type="dxa"/>
          </w:tcPr>
          <w:p w14:paraId="4B55998B"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 xml:space="preserve">DOACs showed no significant difference in the risk of major bleeding, ischemic stroke, or cardiovascular death. Larger </w:t>
            </w:r>
            <w:r w:rsidRPr="00DA3F52">
              <w:rPr>
                <w:rFonts w:ascii="Times New Roman" w:hAnsi="Times New Roman" w:cs="Times New Roman"/>
                <w:sz w:val="21"/>
                <w:szCs w:val="21"/>
                <w:lang w:val="en-US"/>
              </w:rPr>
              <w:lastRenderedPageBreak/>
              <w:t xml:space="preserve">clinical trials are needed </w:t>
            </w:r>
            <w:r>
              <w:rPr>
                <w:rFonts w:ascii="Times New Roman" w:hAnsi="Times New Roman" w:cs="Times New Roman"/>
                <w:sz w:val="21"/>
                <w:szCs w:val="21"/>
                <w:lang w:val="en-US"/>
              </w:rPr>
              <w:t>for validation</w:t>
            </w:r>
            <w:r w:rsidRPr="00DA3F52">
              <w:rPr>
                <w:rFonts w:ascii="Times New Roman" w:hAnsi="Times New Roman" w:cs="Times New Roman"/>
                <w:sz w:val="21"/>
                <w:szCs w:val="21"/>
                <w:lang w:val="en-US"/>
              </w:rPr>
              <w:t>.</w:t>
            </w:r>
          </w:p>
        </w:tc>
      </w:tr>
      <w:tr w:rsidR="00474FFE" w:rsidRPr="0018677D" w14:paraId="7D6C225D" w14:textId="77777777" w:rsidTr="00154F7D">
        <w:trPr>
          <w:jc w:val="center"/>
        </w:trPr>
        <w:tc>
          <w:tcPr>
            <w:tcW w:w="2170" w:type="dxa"/>
          </w:tcPr>
          <w:p w14:paraId="75654B23" w14:textId="77777777" w:rsidR="00474FFE" w:rsidRPr="00DA3F52" w:rsidRDefault="00474FFE" w:rsidP="00154F7D">
            <w:pPr>
              <w:spacing w:after="0" w:line="240" w:lineRule="auto"/>
              <w:jc w:val="both"/>
              <w:rPr>
                <w:rFonts w:ascii="Times New Roman" w:hAnsi="Times New Roman" w:cs="Times New Roman"/>
                <w:sz w:val="21"/>
                <w:szCs w:val="21"/>
              </w:rPr>
            </w:pPr>
            <w:r w:rsidRPr="00DA3F52">
              <w:rPr>
                <w:rFonts w:ascii="Times New Roman" w:hAnsi="Times New Roman" w:cs="Times New Roman"/>
                <w:sz w:val="21"/>
                <w:szCs w:val="21"/>
              </w:rPr>
              <w:lastRenderedPageBreak/>
              <w:t xml:space="preserve">Navalha </w:t>
            </w:r>
            <w:r w:rsidRPr="000C55CE">
              <w:rPr>
                <w:rFonts w:ascii="Times New Roman" w:hAnsi="Times New Roman" w:cs="Times New Roman"/>
                <w:i/>
                <w:sz w:val="21"/>
                <w:szCs w:val="21"/>
              </w:rPr>
              <w:t>et al</w:t>
            </w:r>
            <w:r w:rsidRPr="00DA3F52">
              <w:rPr>
                <w:rFonts w:ascii="Times New Roman" w:hAnsi="Times New Roman" w:cs="Times New Roman"/>
                <w:sz w:val="21"/>
                <w:szCs w:val="21"/>
              </w:rPr>
              <w:t>. (202</w:t>
            </w:r>
            <w:r>
              <w:rPr>
                <w:rFonts w:ascii="Times New Roman" w:hAnsi="Times New Roman" w:cs="Times New Roman"/>
                <w:sz w:val="21"/>
                <w:szCs w:val="21"/>
              </w:rPr>
              <w:t>4</w:t>
            </w:r>
            <w:r w:rsidRPr="00DA3F52">
              <w:rPr>
                <w:rFonts w:ascii="Times New Roman" w:hAnsi="Times New Roman" w:cs="Times New Roman"/>
                <w:sz w:val="21"/>
                <w:szCs w:val="21"/>
              </w:rPr>
              <w:t xml:space="preserve">) </w:t>
            </w:r>
            <w:r>
              <w:rPr>
                <w:rFonts w:ascii="Times New Roman" w:hAnsi="Times New Roman" w:cs="Times New Roman"/>
                <w:sz w:val="21"/>
                <w:szCs w:val="21"/>
              </w:rPr>
              <w:t>[</w:t>
            </w:r>
            <w:r w:rsidRPr="00DA3F52">
              <w:rPr>
                <w:rFonts w:ascii="Times New Roman" w:hAnsi="Times New Roman" w:cs="Times New Roman"/>
                <w:sz w:val="21"/>
                <w:szCs w:val="21"/>
              </w:rPr>
              <w:t>49</w:t>
            </w:r>
            <w:r>
              <w:rPr>
                <w:rFonts w:ascii="Times New Roman" w:hAnsi="Times New Roman" w:cs="Times New Roman"/>
                <w:sz w:val="21"/>
                <w:szCs w:val="21"/>
              </w:rPr>
              <w:t>]</w:t>
            </w:r>
          </w:p>
        </w:tc>
        <w:tc>
          <w:tcPr>
            <w:tcW w:w="2040" w:type="dxa"/>
          </w:tcPr>
          <w:p w14:paraId="4A0064BE"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To evaluate the safety and efficacy of DOACs compared to VKAs in patients with AF on chronic hemodialysis.</w:t>
            </w:r>
          </w:p>
        </w:tc>
        <w:tc>
          <w:tcPr>
            <w:tcW w:w="2265" w:type="dxa"/>
          </w:tcPr>
          <w:p w14:paraId="0C259D93"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The incidence of serious or life-threatening bleeding was similar between patients on DOACs and VKAs.</w:t>
            </w:r>
          </w:p>
        </w:tc>
        <w:tc>
          <w:tcPr>
            <w:tcW w:w="1902" w:type="dxa"/>
          </w:tcPr>
          <w:p w14:paraId="1A1ACDFF"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There was no significant difference between groups regarding ischemic stroke or transient ischemic attack (RR</w:t>
            </w:r>
            <w:r>
              <w:rPr>
                <w:rFonts w:ascii="Times New Roman" w:hAnsi="Times New Roman" w:cs="Times New Roman"/>
                <w:sz w:val="21"/>
                <w:szCs w:val="21"/>
                <w:lang w:val="en-US"/>
              </w:rPr>
              <w:t xml:space="preserve"> =</w:t>
            </w:r>
            <w:r w:rsidRPr="00DA3F52">
              <w:rPr>
                <w:rFonts w:ascii="Times New Roman" w:hAnsi="Times New Roman" w:cs="Times New Roman"/>
                <w:sz w:val="21"/>
                <w:szCs w:val="21"/>
                <w:lang w:val="en-US"/>
              </w:rPr>
              <w:t xml:space="preserve"> 0.50; 95% CI</w:t>
            </w:r>
            <w:r>
              <w:rPr>
                <w:rFonts w:ascii="Times New Roman" w:hAnsi="Times New Roman" w:cs="Times New Roman"/>
                <w:sz w:val="21"/>
                <w:szCs w:val="21"/>
                <w:lang w:val="en-US"/>
              </w:rPr>
              <w:t>,</w:t>
            </w:r>
            <w:r w:rsidRPr="00DA3F52">
              <w:rPr>
                <w:rFonts w:ascii="Times New Roman" w:hAnsi="Times New Roman" w:cs="Times New Roman"/>
                <w:sz w:val="21"/>
                <w:szCs w:val="21"/>
                <w:lang w:val="en-US"/>
              </w:rPr>
              <w:t xml:space="preserve"> 0.19–1.35; </w:t>
            </w:r>
            <w:r w:rsidRPr="00CF33CF">
              <w:rPr>
                <w:rFonts w:ascii="Times New Roman" w:hAnsi="Times New Roman" w:cs="Times New Roman"/>
                <w:i/>
                <w:sz w:val="21"/>
                <w:szCs w:val="21"/>
                <w:lang w:val="en-US"/>
              </w:rPr>
              <w:t>p</w:t>
            </w:r>
            <w:r w:rsidRPr="00DA3F52">
              <w:rPr>
                <w:rFonts w:ascii="Times New Roman" w:hAnsi="Times New Roman" w:cs="Times New Roman"/>
                <w:sz w:val="21"/>
                <w:szCs w:val="21"/>
                <w:lang w:val="en-US"/>
              </w:rPr>
              <w:t xml:space="preserve"> = 0.17).</w:t>
            </w:r>
          </w:p>
        </w:tc>
        <w:tc>
          <w:tcPr>
            <w:tcW w:w="1936" w:type="dxa"/>
          </w:tcPr>
          <w:p w14:paraId="115D6EF4" w14:textId="77777777" w:rsidR="00474FFE" w:rsidRPr="00DA3F52" w:rsidRDefault="00474FFE" w:rsidP="00154F7D">
            <w:pPr>
              <w:spacing w:after="0" w:line="240" w:lineRule="auto"/>
              <w:rPr>
                <w:rFonts w:ascii="Times New Roman" w:hAnsi="Times New Roman" w:cs="Times New Roman"/>
                <w:sz w:val="21"/>
                <w:szCs w:val="21"/>
                <w:lang w:val="en-US"/>
              </w:rPr>
            </w:pPr>
            <w:r>
              <w:rPr>
                <w:rFonts w:ascii="Times New Roman" w:hAnsi="Times New Roman" w:cs="Times New Roman"/>
                <w:sz w:val="21"/>
                <w:szCs w:val="21"/>
                <w:lang w:val="en-US"/>
              </w:rPr>
              <w:t>T</w:t>
            </w:r>
            <w:r w:rsidRPr="00DA3F52">
              <w:rPr>
                <w:rFonts w:ascii="Times New Roman" w:hAnsi="Times New Roman" w:cs="Times New Roman"/>
                <w:sz w:val="21"/>
                <w:szCs w:val="21"/>
                <w:lang w:val="en-US"/>
              </w:rPr>
              <w:t>here was no significant difference in cardiovascular mortality (RR</w:t>
            </w:r>
            <w:r>
              <w:rPr>
                <w:rFonts w:ascii="Times New Roman" w:hAnsi="Times New Roman" w:cs="Times New Roman"/>
                <w:sz w:val="21"/>
                <w:szCs w:val="21"/>
                <w:lang w:val="en-US"/>
              </w:rPr>
              <w:t xml:space="preserve"> =</w:t>
            </w:r>
            <w:r w:rsidRPr="00DA3F52">
              <w:rPr>
                <w:rFonts w:ascii="Times New Roman" w:hAnsi="Times New Roman" w:cs="Times New Roman"/>
                <w:sz w:val="21"/>
                <w:szCs w:val="21"/>
                <w:lang w:val="en-US"/>
              </w:rPr>
              <w:t xml:space="preserve"> 1.34; 95% CI</w:t>
            </w:r>
            <w:r>
              <w:rPr>
                <w:rFonts w:ascii="Times New Roman" w:hAnsi="Times New Roman" w:cs="Times New Roman"/>
                <w:sz w:val="21"/>
                <w:szCs w:val="21"/>
                <w:lang w:val="en-US"/>
              </w:rPr>
              <w:t>,</w:t>
            </w:r>
            <w:r w:rsidRPr="00DA3F52">
              <w:rPr>
                <w:rFonts w:ascii="Times New Roman" w:hAnsi="Times New Roman" w:cs="Times New Roman"/>
                <w:sz w:val="21"/>
                <w:szCs w:val="21"/>
                <w:lang w:val="en-US"/>
              </w:rPr>
              <w:t xml:space="preserve"> 0.69–2.60; </w:t>
            </w:r>
            <w:r w:rsidRPr="00CF33CF">
              <w:rPr>
                <w:rFonts w:ascii="Times New Roman" w:hAnsi="Times New Roman" w:cs="Times New Roman"/>
                <w:i/>
                <w:sz w:val="21"/>
                <w:szCs w:val="21"/>
                <w:lang w:val="en-US"/>
              </w:rPr>
              <w:t>p</w:t>
            </w:r>
            <w:r>
              <w:rPr>
                <w:rFonts w:ascii="Times New Roman" w:hAnsi="Times New Roman" w:cs="Times New Roman"/>
                <w:sz w:val="21"/>
                <w:szCs w:val="21"/>
                <w:lang w:val="en-US"/>
              </w:rPr>
              <w:t xml:space="preserve"> </w:t>
            </w:r>
            <w:r w:rsidRPr="00DA3F52">
              <w:rPr>
                <w:rFonts w:ascii="Times New Roman" w:hAnsi="Times New Roman" w:cs="Times New Roman"/>
                <w:sz w:val="21"/>
                <w:szCs w:val="21"/>
                <w:lang w:val="en-US"/>
              </w:rPr>
              <w:t>=</w:t>
            </w:r>
            <w:r>
              <w:rPr>
                <w:rFonts w:ascii="Times New Roman" w:hAnsi="Times New Roman" w:cs="Times New Roman"/>
                <w:sz w:val="21"/>
                <w:szCs w:val="21"/>
                <w:lang w:val="en-US"/>
              </w:rPr>
              <w:t xml:space="preserve"> </w:t>
            </w:r>
            <w:r w:rsidRPr="00DA3F52">
              <w:rPr>
                <w:rFonts w:ascii="Times New Roman" w:hAnsi="Times New Roman" w:cs="Times New Roman"/>
                <w:sz w:val="21"/>
                <w:szCs w:val="21"/>
                <w:lang w:val="en-US"/>
              </w:rPr>
              <w:t>0.39).</w:t>
            </w:r>
          </w:p>
        </w:tc>
        <w:tc>
          <w:tcPr>
            <w:tcW w:w="2881" w:type="dxa"/>
          </w:tcPr>
          <w:p w14:paraId="48764CC6"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No significant differences were observed between DOACs and VKAs in cardiovascular mortality, all-cause mortality, ischemic/uncertain type of stroke or transient ischemic attack, or major stroke or life-threatening bleeding in patients with AF on chronic hemodialysis.</w:t>
            </w:r>
          </w:p>
        </w:tc>
      </w:tr>
      <w:tr w:rsidR="00474FFE" w:rsidRPr="0018677D" w14:paraId="494B14A7" w14:textId="77777777" w:rsidTr="00154F7D">
        <w:trPr>
          <w:jc w:val="center"/>
        </w:trPr>
        <w:tc>
          <w:tcPr>
            <w:tcW w:w="2170" w:type="dxa"/>
          </w:tcPr>
          <w:p w14:paraId="386F5334" w14:textId="77777777" w:rsidR="00474FFE" w:rsidRPr="00DA3F52" w:rsidRDefault="00474FFE" w:rsidP="00154F7D">
            <w:pPr>
              <w:spacing w:after="0" w:line="240" w:lineRule="auto"/>
              <w:jc w:val="both"/>
              <w:rPr>
                <w:rFonts w:ascii="Times New Roman" w:hAnsi="Times New Roman" w:cs="Times New Roman"/>
                <w:sz w:val="21"/>
                <w:szCs w:val="21"/>
              </w:rPr>
            </w:pPr>
            <w:r w:rsidRPr="00DA3F52">
              <w:rPr>
                <w:rFonts w:ascii="Times New Roman" w:hAnsi="Times New Roman" w:cs="Times New Roman"/>
                <w:sz w:val="21"/>
                <w:szCs w:val="21"/>
              </w:rPr>
              <w:t xml:space="preserve">Park </w:t>
            </w:r>
            <w:r w:rsidRPr="000C55CE">
              <w:rPr>
                <w:rFonts w:ascii="Times New Roman" w:hAnsi="Times New Roman" w:cs="Times New Roman"/>
                <w:i/>
                <w:sz w:val="21"/>
                <w:szCs w:val="21"/>
              </w:rPr>
              <w:t>e</w:t>
            </w:r>
            <w:r w:rsidRPr="00316416">
              <w:rPr>
                <w:rFonts w:ascii="Times New Roman" w:hAnsi="Times New Roman" w:cs="Times New Roman"/>
                <w:i/>
                <w:sz w:val="21"/>
                <w:szCs w:val="21"/>
              </w:rPr>
              <w:t>t al</w:t>
            </w:r>
            <w:r w:rsidRPr="00316416">
              <w:rPr>
                <w:rFonts w:ascii="Times New Roman" w:hAnsi="Times New Roman" w:cs="Times New Roman"/>
                <w:sz w:val="21"/>
                <w:szCs w:val="21"/>
              </w:rPr>
              <w:t>. (202</w:t>
            </w:r>
            <w:r w:rsidRPr="00316416">
              <w:rPr>
                <w:rFonts w:ascii="Times New Roman" w:hAnsi="Times New Roman" w:cs="Times New Roman" w:hint="eastAsia"/>
                <w:sz w:val="21"/>
                <w:szCs w:val="21"/>
                <w:lang w:eastAsia="zh-CN"/>
              </w:rPr>
              <w:t>3</w:t>
            </w:r>
            <w:r w:rsidRPr="00316416">
              <w:rPr>
                <w:rFonts w:ascii="Times New Roman" w:hAnsi="Times New Roman" w:cs="Times New Roman"/>
                <w:sz w:val="21"/>
                <w:szCs w:val="21"/>
              </w:rPr>
              <w:t>) [50</w:t>
            </w:r>
            <w:r>
              <w:rPr>
                <w:rFonts w:ascii="Times New Roman" w:hAnsi="Times New Roman" w:cs="Times New Roman"/>
                <w:sz w:val="21"/>
                <w:szCs w:val="21"/>
              </w:rPr>
              <w:t>]</w:t>
            </w:r>
          </w:p>
        </w:tc>
        <w:tc>
          <w:tcPr>
            <w:tcW w:w="2040" w:type="dxa"/>
          </w:tcPr>
          <w:p w14:paraId="21D7D0D4"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Examine the safety and comparative effectiveness of DOACs compared to warfarin or no OAC in patients with AF and advanced CKD or ESRD on dialysis.</w:t>
            </w:r>
          </w:p>
        </w:tc>
        <w:tc>
          <w:tcPr>
            <w:tcW w:w="2265" w:type="dxa"/>
          </w:tcPr>
          <w:p w14:paraId="6F730DCF"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The DOAC group had a significantly reduced risk of major or clinically relevant non-major bleeding (CRNM) compared with the warfarin group (HR</w:t>
            </w:r>
            <w:r>
              <w:rPr>
                <w:rFonts w:ascii="Times New Roman" w:hAnsi="Times New Roman" w:cs="Times New Roman"/>
                <w:sz w:val="21"/>
                <w:szCs w:val="21"/>
                <w:lang w:val="en-US"/>
              </w:rPr>
              <w:t>,</w:t>
            </w:r>
            <w:r w:rsidRPr="00DA3F52">
              <w:rPr>
                <w:rFonts w:ascii="Times New Roman" w:hAnsi="Times New Roman" w:cs="Times New Roman"/>
                <w:sz w:val="21"/>
                <w:szCs w:val="21"/>
                <w:lang w:val="en-US"/>
              </w:rPr>
              <w:t xml:space="preserve"> 0.11, 95% CI</w:t>
            </w:r>
            <w:r>
              <w:rPr>
                <w:rFonts w:ascii="Times New Roman" w:hAnsi="Times New Roman" w:cs="Times New Roman"/>
                <w:sz w:val="21"/>
                <w:szCs w:val="21"/>
                <w:lang w:val="en-US"/>
              </w:rPr>
              <w:t>,</w:t>
            </w:r>
            <w:r w:rsidRPr="00DA3F52">
              <w:rPr>
                <w:rFonts w:ascii="Times New Roman" w:hAnsi="Times New Roman" w:cs="Times New Roman"/>
                <w:sz w:val="21"/>
                <w:szCs w:val="21"/>
                <w:lang w:val="en-US"/>
              </w:rPr>
              <w:t xml:space="preserve"> 0.01</w:t>
            </w:r>
            <w:r>
              <w:rPr>
                <w:rFonts w:ascii="Times New Roman" w:hAnsi="Times New Roman" w:cs="Times New Roman"/>
                <w:sz w:val="21"/>
                <w:szCs w:val="21"/>
                <w:lang w:val="en-US"/>
              </w:rPr>
              <w:t>–</w:t>
            </w:r>
            <w:r w:rsidRPr="00DA3F52">
              <w:rPr>
                <w:rFonts w:ascii="Times New Roman" w:hAnsi="Times New Roman" w:cs="Times New Roman"/>
                <w:sz w:val="21"/>
                <w:szCs w:val="21"/>
                <w:lang w:val="en-US"/>
              </w:rPr>
              <w:t xml:space="preserve">0 .93, </w:t>
            </w:r>
            <w:r w:rsidRPr="00570EF4">
              <w:rPr>
                <w:rFonts w:ascii="Times New Roman" w:hAnsi="Times New Roman" w:cs="Times New Roman"/>
                <w:i/>
                <w:sz w:val="21"/>
                <w:szCs w:val="21"/>
                <w:lang w:val="en-US"/>
              </w:rPr>
              <w:t>p</w:t>
            </w:r>
            <w:r w:rsidRPr="00DA3F52">
              <w:rPr>
                <w:rFonts w:ascii="Times New Roman" w:hAnsi="Times New Roman" w:cs="Times New Roman"/>
                <w:sz w:val="21"/>
                <w:szCs w:val="21"/>
                <w:lang w:val="en-US"/>
              </w:rPr>
              <w:t xml:space="preserve"> = 0.043).</w:t>
            </w:r>
          </w:p>
        </w:tc>
        <w:tc>
          <w:tcPr>
            <w:tcW w:w="1902" w:type="dxa"/>
          </w:tcPr>
          <w:p w14:paraId="2BE5B244"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The DOAC group had a lower risk of composite adverse clinical events compared with the non-OAC group (HR</w:t>
            </w:r>
            <w:r>
              <w:rPr>
                <w:rFonts w:ascii="Times New Roman" w:hAnsi="Times New Roman" w:cs="Times New Roman"/>
                <w:sz w:val="21"/>
                <w:szCs w:val="21"/>
                <w:lang w:val="en-US"/>
              </w:rPr>
              <w:t>,</w:t>
            </w:r>
            <w:r w:rsidRPr="00DA3F52">
              <w:rPr>
                <w:rFonts w:ascii="Times New Roman" w:hAnsi="Times New Roman" w:cs="Times New Roman"/>
                <w:sz w:val="21"/>
                <w:szCs w:val="21"/>
                <w:lang w:val="en-US"/>
              </w:rPr>
              <w:t xml:space="preserve"> 0.16, 95%</w:t>
            </w:r>
            <w:r>
              <w:rPr>
                <w:rFonts w:ascii="Times New Roman" w:hAnsi="Times New Roman" w:cs="Times New Roman"/>
                <w:sz w:val="21"/>
                <w:szCs w:val="21"/>
                <w:lang w:val="en-US"/>
              </w:rPr>
              <w:t xml:space="preserve"> </w:t>
            </w:r>
            <w:r w:rsidRPr="00DA3F52">
              <w:rPr>
                <w:rFonts w:ascii="Times New Roman" w:hAnsi="Times New Roman" w:cs="Times New Roman"/>
                <w:sz w:val="21"/>
                <w:szCs w:val="21"/>
                <w:lang w:val="en-US"/>
              </w:rPr>
              <w:t>CI</w:t>
            </w:r>
            <w:r>
              <w:rPr>
                <w:rFonts w:ascii="Times New Roman" w:hAnsi="Times New Roman" w:cs="Times New Roman"/>
                <w:sz w:val="21"/>
                <w:szCs w:val="21"/>
                <w:lang w:val="en-US"/>
              </w:rPr>
              <w:t>,</w:t>
            </w:r>
            <w:r w:rsidRPr="00DA3F52">
              <w:rPr>
                <w:rFonts w:ascii="Times New Roman" w:hAnsi="Times New Roman" w:cs="Times New Roman"/>
                <w:sz w:val="21"/>
                <w:szCs w:val="21"/>
                <w:lang w:val="en-US"/>
              </w:rPr>
              <w:t xml:space="preserve"> 0.03</w:t>
            </w:r>
            <w:r>
              <w:rPr>
                <w:rFonts w:ascii="Times New Roman" w:hAnsi="Times New Roman" w:cs="Times New Roman"/>
                <w:sz w:val="21"/>
                <w:szCs w:val="21"/>
                <w:lang w:val="en-US"/>
              </w:rPr>
              <w:t>–</w:t>
            </w:r>
            <w:r w:rsidRPr="00DA3F52">
              <w:rPr>
                <w:rFonts w:ascii="Times New Roman" w:hAnsi="Times New Roman" w:cs="Times New Roman"/>
                <w:sz w:val="21"/>
                <w:szCs w:val="21"/>
                <w:lang w:val="en-US"/>
              </w:rPr>
              <w:t xml:space="preserve">0.91, </w:t>
            </w:r>
            <w:r w:rsidRPr="00570EF4">
              <w:rPr>
                <w:rFonts w:ascii="Times New Roman" w:hAnsi="Times New Roman" w:cs="Times New Roman"/>
                <w:i/>
                <w:sz w:val="21"/>
                <w:szCs w:val="21"/>
                <w:lang w:val="en-US"/>
              </w:rPr>
              <w:t>p</w:t>
            </w:r>
            <w:r w:rsidRPr="00DA3F52">
              <w:rPr>
                <w:rFonts w:ascii="Times New Roman" w:hAnsi="Times New Roman" w:cs="Times New Roman"/>
                <w:sz w:val="21"/>
                <w:szCs w:val="21"/>
                <w:lang w:val="en-US"/>
              </w:rPr>
              <w:t xml:space="preserve"> = 0.039</w:t>
            </w:r>
            <w:r>
              <w:rPr>
                <w:rFonts w:ascii="Times New Roman" w:hAnsi="Times New Roman" w:cs="Times New Roman"/>
                <w:sz w:val="21"/>
                <w:szCs w:val="21"/>
                <w:lang w:val="en-US"/>
              </w:rPr>
              <w:t>).</w:t>
            </w:r>
          </w:p>
        </w:tc>
        <w:tc>
          <w:tcPr>
            <w:tcW w:w="1936" w:type="dxa"/>
          </w:tcPr>
          <w:p w14:paraId="25F49C1E" w14:textId="77777777" w:rsidR="00474FFE" w:rsidRPr="00DA3F52" w:rsidRDefault="00474FFE" w:rsidP="00154F7D">
            <w:pPr>
              <w:spacing w:after="0" w:line="240" w:lineRule="auto"/>
              <w:rPr>
                <w:rFonts w:ascii="Times New Roman" w:hAnsi="Times New Roman" w:cs="Times New Roman"/>
                <w:sz w:val="21"/>
                <w:szCs w:val="21"/>
              </w:rPr>
            </w:pPr>
            <w:r w:rsidRPr="00DA3F52">
              <w:rPr>
                <w:rFonts w:ascii="Times New Roman" w:hAnsi="Times New Roman" w:cs="Times New Roman"/>
                <w:sz w:val="21"/>
                <w:szCs w:val="21"/>
              </w:rPr>
              <w:t>NR</w:t>
            </w:r>
          </w:p>
        </w:tc>
        <w:tc>
          <w:tcPr>
            <w:tcW w:w="2881" w:type="dxa"/>
          </w:tcPr>
          <w:p w14:paraId="3415F454"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 xml:space="preserve">Among AF patients with advanced CKD or ESRD on dialysis, DOAC was associated with a lower risk of primary or CRNM bleeding compared to warfarin and a lower risk of composite adverse clinical outcomes compared to no OAC. </w:t>
            </w:r>
          </w:p>
        </w:tc>
      </w:tr>
      <w:tr w:rsidR="00474FFE" w:rsidRPr="0018677D" w14:paraId="751FA1A3" w14:textId="77777777" w:rsidTr="00154F7D">
        <w:trPr>
          <w:jc w:val="center"/>
        </w:trPr>
        <w:tc>
          <w:tcPr>
            <w:tcW w:w="2170" w:type="dxa"/>
          </w:tcPr>
          <w:p w14:paraId="60643836" w14:textId="77777777" w:rsidR="00474FFE" w:rsidRPr="00DA3F52" w:rsidRDefault="00474FFE" w:rsidP="00154F7D">
            <w:pPr>
              <w:spacing w:after="0" w:line="240" w:lineRule="auto"/>
              <w:jc w:val="both"/>
              <w:rPr>
                <w:rFonts w:ascii="Times New Roman" w:hAnsi="Times New Roman" w:cs="Times New Roman"/>
                <w:sz w:val="21"/>
                <w:szCs w:val="21"/>
              </w:rPr>
            </w:pPr>
            <w:r w:rsidRPr="00DA3F52">
              <w:rPr>
                <w:rFonts w:ascii="Times New Roman" w:hAnsi="Times New Roman" w:cs="Times New Roman"/>
                <w:sz w:val="21"/>
                <w:szCs w:val="21"/>
              </w:rPr>
              <w:t xml:space="preserve">Schafer </w:t>
            </w:r>
            <w:r w:rsidRPr="000C55CE">
              <w:rPr>
                <w:rFonts w:ascii="Times New Roman" w:hAnsi="Times New Roman" w:cs="Times New Roman"/>
                <w:i/>
                <w:sz w:val="21"/>
                <w:szCs w:val="21"/>
              </w:rPr>
              <w:t>et al</w:t>
            </w:r>
            <w:r w:rsidRPr="00DA3F52">
              <w:rPr>
                <w:rFonts w:ascii="Times New Roman" w:hAnsi="Times New Roman" w:cs="Times New Roman"/>
                <w:sz w:val="21"/>
                <w:szCs w:val="21"/>
              </w:rPr>
              <w:t xml:space="preserve">. (2018) </w:t>
            </w:r>
            <w:r>
              <w:rPr>
                <w:rFonts w:ascii="Times New Roman" w:hAnsi="Times New Roman" w:cs="Times New Roman"/>
                <w:sz w:val="21"/>
                <w:szCs w:val="21"/>
              </w:rPr>
              <w:t>[</w:t>
            </w:r>
            <w:r w:rsidRPr="00DA3F52">
              <w:rPr>
                <w:rFonts w:ascii="Times New Roman" w:hAnsi="Times New Roman" w:cs="Times New Roman"/>
                <w:sz w:val="21"/>
                <w:szCs w:val="21"/>
              </w:rPr>
              <w:t>51</w:t>
            </w:r>
            <w:r>
              <w:rPr>
                <w:rFonts w:ascii="Times New Roman" w:hAnsi="Times New Roman" w:cs="Times New Roman"/>
                <w:sz w:val="21"/>
                <w:szCs w:val="21"/>
              </w:rPr>
              <w:t>]</w:t>
            </w:r>
          </w:p>
        </w:tc>
        <w:tc>
          <w:tcPr>
            <w:tcW w:w="2040" w:type="dxa"/>
          </w:tcPr>
          <w:p w14:paraId="7FCD5EE2"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 xml:space="preserve">To evaluate major bleeding, stroke, and thromboembolism rates in patients with CKD stage 4, stage 5, </w:t>
            </w:r>
            <w:r w:rsidRPr="00DA3F52">
              <w:rPr>
                <w:rFonts w:ascii="Times New Roman" w:hAnsi="Times New Roman" w:cs="Times New Roman"/>
                <w:sz w:val="21"/>
                <w:szCs w:val="21"/>
                <w:lang w:val="en-US"/>
              </w:rPr>
              <w:lastRenderedPageBreak/>
              <w:t>and dialysis on apixaban or warfarin therapy.</w:t>
            </w:r>
          </w:p>
        </w:tc>
        <w:tc>
          <w:tcPr>
            <w:tcW w:w="2265" w:type="dxa"/>
          </w:tcPr>
          <w:p w14:paraId="04BDFA31"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lastRenderedPageBreak/>
              <w:t>Primary outcome</w:t>
            </w:r>
            <w:r>
              <w:rPr>
                <w:rFonts w:ascii="Times New Roman" w:hAnsi="Times New Roman" w:cs="Times New Roman"/>
                <w:sz w:val="21"/>
                <w:szCs w:val="21"/>
                <w:lang w:val="en-US"/>
              </w:rPr>
              <w:t>:</w:t>
            </w:r>
            <w:r w:rsidRPr="00DA3F52">
              <w:rPr>
                <w:rFonts w:ascii="Times New Roman" w:hAnsi="Times New Roman" w:cs="Times New Roman"/>
                <w:sz w:val="21"/>
                <w:szCs w:val="21"/>
                <w:lang w:val="en-US"/>
              </w:rPr>
              <w:t xml:space="preserve"> the occurrence of major bleeding 3 months after enrollment. Secondary outcomes</w:t>
            </w:r>
            <w:r>
              <w:rPr>
                <w:rFonts w:ascii="Times New Roman" w:hAnsi="Times New Roman" w:cs="Times New Roman"/>
                <w:sz w:val="21"/>
                <w:szCs w:val="21"/>
                <w:lang w:val="en-US"/>
              </w:rPr>
              <w:t>:</w:t>
            </w:r>
            <w:r w:rsidRPr="00DA3F52">
              <w:rPr>
                <w:rFonts w:ascii="Times New Roman" w:hAnsi="Times New Roman" w:cs="Times New Roman"/>
                <w:sz w:val="21"/>
                <w:szCs w:val="21"/>
                <w:lang w:val="en-US"/>
              </w:rPr>
              <w:t xml:space="preserve"> occurrence of </w:t>
            </w:r>
            <w:r w:rsidRPr="00DA3F52">
              <w:rPr>
                <w:rFonts w:ascii="Times New Roman" w:hAnsi="Times New Roman" w:cs="Times New Roman"/>
                <w:sz w:val="21"/>
                <w:szCs w:val="21"/>
                <w:lang w:val="en-US"/>
              </w:rPr>
              <w:lastRenderedPageBreak/>
              <w:t>major bleeding, ischemic stroke</w:t>
            </w:r>
            <w:r>
              <w:rPr>
                <w:rFonts w:ascii="Times New Roman" w:hAnsi="Times New Roman" w:cs="Times New Roman"/>
                <w:sz w:val="21"/>
                <w:szCs w:val="21"/>
                <w:lang w:val="en-US"/>
              </w:rPr>
              <w:t>,</w:t>
            </w:r>
            <w:r w:rsidRPr="00DA3F52">
              <w:rPr>
                <w:rFonts w:ascii="Times New Roman" w:hAnsi="Times New Roman" w:cs="Times New Roman"/>
                <w:sz w:val="21"/>
                <w:szCs w:val="21"/>
                <w:lang w:val="en-US"/>
              </w:rPr>
              <w:t xml:space="preserve"> and recurrence of VTE in 3 to 6 and 6 to 12 months</w:t>
            </w:r>
          </w:p>
        </w:tc>
        <w:tc>
          <w:tcPr>
            <w:tcW w:w="1902" w:type="dxa"/>
          </w:tcPr>
          <w:p w14:paraId="0733E778"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lastRenderedPageBreak/>
              <w:t xml:space="preserve">Apixaban may be an acceptable alternative to warfarin in patients with severe renal </w:t>
            </w:r>
            <w:r w:rsidRPr="00DA3F52">
              <w:rPr>
                <w:rFonts w:ascii="Times New Roman" w:hAnsi="Times New Roman" w:cs="Times New Roman"/>
                <w:sz w:val="21"/>
                <w:szCs w:val="21"/>
                <w:lang w:val="en-US"/>
              </w:rPr>
              <w:lastRenderedPageBreak/>
              <w:t>dysfunction</w:t>
            </w:r>
            <w:r>
              <w:rPr>
                <w:rFonts w:ascii="Times New Roman" w:hAnsi="Times New Roman" w:cs="Times New Roman"/>
                <w:sz w:val="21"/>
                <w:szCs w:val="21"/>
                <w:lang w:val="en-US"/>
              </w:rPr>
              <w:t>.</w:t>
            </w:r>
            <w:r w:rsidRPr="00DA3F52">
              <w:rPr>
                <w:rFonts w:ascii="Times New Roman" w:hAnsi="Times New Roman" w:cs="Times New Roman"/>
                <w:sz w:val="21"/>
                <w:szCs w:val="21"/>
                <w:lang w:val="en-US"/>
              </w:rPr>
              <w:t xml:space="preserve"> Future studies are </w:t>
            </w:r>
            <w:r>
              <w:rPr>
                <w:rFonts w:ascii="Times New Roman" w:hAnsi="Times New Roman" w:cs="Times New Roman"/>
                <w:sz w:val="21"/>
                <w:szCs w:val="21"/>
                <w:lang w:val="en-US"/>
              </w:rPr>
              <w:t>for validation</w:t>
            </w:r>
            <w:r w:rsidRPr="00DA3F52">
              <w:rPr>
                <w:rFonts w:ascii="Times New Roman" w:hAnsi="Times New Roman" w:cs="Times New Roman"/>
                <w:sz w:val="21"/>
                <w:szCs w:val="21"/>
                <w:lang w:val="en-US"/>
              </w:rPr>
              <w:t>.</w:t>
            </w:r>
          </w:p>
        </w:tc>
        <w:tc>
          <w:tcPr>
            <w:tcW w:w="1936" w:type="dxa"/>
          </w:tcPr>
          <w:p w14:paraId="6D43ACE0"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lastRenderedPageBreak/>
              <w:t xml:space="preserve">There were no differences in the rates of ischemic stroke or recurrent </w:t>
            </w:r>
            <w:r w:rsidRPr="00DA3F52">
              <w:rPr>
                <w:rFonts w:ascii="Times New Roman" w:hAnsi="Times New Roman" w:cs="Times New Roman"/>
                <w:sz w:val="21"/>
                <w:szCs w:val="21"/>
                <w:lang w:val="en-US"/>
              </w:rPr>
              <w:lastRenderedPageBreak/>
              <w:t>thromboembolism at any period.</w:t>
            </w:r>
          </w:p>
        </w:tc>
        <w:tc>
          <w:tcPr>
            <w:tcW w:w="2881" w:type="dxa"/>
          </w:tcPr>
          <w:p w14:paraId="584BF5C0"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lastRenderedPageBreak/>
              <w:t xml:space="preserve">Patients with advanced CKD taking apixaban had similar bleeding rates at 3 months compared with those taking warfarin. However, those who </w:t>
            </w:r>
            <w:r w:rsidRPr="00DA3F52">
              <w:rPr>
                <w:rFonts w:ascii="Times New Roman" w:hAnsi="Times New Roman" w:cs="Times New Roman"/>
                <w:sz w:val="21"/>
                <w:szCs w:val="21"/>
                <w:lang w:val="en-US"/>
              </w:rPr>
              <w:lastRenderedPageBreak/>
              <w:t>continued therapy had higher bleeding rates with warfarin between 6 and 12 months.</w:t>
            </w:r>
          </w:p>
        </w:tc>
      </w:tr>
      <w:tr w:rsidR="00474FFE" w:rsidRPr="00DA3F52" w14:paraId="4251722A" w14:textId="77777777" w:rsidTr="00154F7D">
        <w:trPr>
          <w:jc w:val="center"/>
        </w:trPr>
        <w:tc>
          <w:tcPr>
            <w:tcW w:w="2170" w:type="dxa"/>
          </w:tcPr>
          <w:p w14:paraId="5988D0B7" w14:textId="77777777" w:rsidR="00474FFE" w:rsidRPr="00DA3F52" w:rsidRDefault="00474FFE" w:rsidP="00154F7D">
            <w:pPr>
              <w:spacing w:after="0" w:line="240" w:lineRule="auto"/>
              <w:jc w:val="both"/>
              <w:rPr>
                <w:rFonts w:ascii="Times New Roman" w:hAnsi="Times New Roman" w:cs="Times New Roman"/>
                <w:sz w:val="21"/>
                <w:szCs w:val="21"/>
              </w:rPr>
            </w:pPr>
            <w:r w:rsidRPr="00DA3F52">
              <w:rPr>
                <w:rFonts w:ascii="Times New Roman" w:hAnsi="Times New Roman" w:cs="Times New Roman"/>
                <w:sz w:val="21"/>
                <w:szCs w:val="21"/>
              </w:rPr>
              <w:lastRenderedPageBreak/>
              <w:t xml:space="preserve">Shen </w:t>
            </w:r>
            <w:r w:rsidRPr="000C55CE">
              <w:rPr>
                <w:rFonts w:ascii="Times New Roman" w:hAnsi="Times New Roman" w:cs="Times New Roman"/>
                <w:i/>
                <w:sz w:val="21"/>
                <w:szCs w:val="21"/>
              </w:rPr>
              <w:t>et al</w:t>
            </w:r>
            <w:r w:rsidRPr="00DA3F52">
              <w:rPr>
                <w:rFonts w:ascii="Times New Roman" w:hAnsi="Times New Roman" w:cs="Times New Roman"/>
                <w:sz w:val="21"/>
                <w:szCs w:val="21"/>
              </w:rPr>
              <w:t xml:space="preserve">. (2023) </w:t>
            </w:r>
            <w:r>
              <w:rPr>
                <w:rFonts w:ascii="Times New Roman" w:hAnsi="Times New Roman" w:cs="Times New Roman"/>
                <w:sz w:val="21"/>
                <w:szCs w:val="21"/>
              </w:rPr>
              <w:t>[</w:t>
            </w:r>
            <w:r w:rsidRPr="00DA3F52">
              <w:rPr>
                <w:rFonts w:ascii="Times New Roman" w:hAnsi="Times New Roman" w:cs="Times New Roman"/>
                <w:sz w:val="21"/>
                <w:szCs w:val="21"/>
              </w:rPr>
              <w:t>52</w:t>
            </w:r>
            <w:r>
              <w:rPr>
                <w:rFonts w:ascii="Times New Roman" w:hAnsi="Times New Roman" w:cs="Times New Roman"/>
                <w:sz w:val="21"/>
                <w:szCs w:val="21"/>
              </w:rPr>
              <w:t>]</w:t>
            </w:r>
          </w:p>
        </w:tc>
        <w:tc>
          <w:tcPr>
            <w:tcW w:w="2040" w:type="dxa"/>
          </w:tcPr>
          <w:p w14:paraId="70BBE8E6"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Evaluate the existing data and propose a practical protocol for the clinical utilization of DOACs in ESRD patients with AF undergoing dialysis.</w:t>
            </w:r>
          </w:p>
        </w:tc>
        <w:tc>
          <w:tcPr>
            <w:tcW w:w="2265" w:type="dxa"/>
          </w:tcPr>
          <w:p w14:paraId="73E2B963"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Rivaroxaban: demonstrated efficacy in reducing gastrointestinal bleeding and intracranial hemorrhage. Dabigatran: caution due serious bleeding risk. Warfarin: Effective in reducing minor bleeding but does not offer significant protection against gastrointestinal or intracranial bleeding.</w:t>
            </w:r>
          </w:p>
        </w:tc>
        <w:tc>
          <w:tcPr>
            <w:tcW w:w="1902" w:type="dxa"/>
          </w:tcPr>
          <w:p w14:paraId="5BEEF24A" w14:textId="77777777" w:rsidR="00474FFE" w:rsidRPr="00DA3F52" w:rsidRDefault="00474FFE" w:rsidP="00154F7D">
            <w:pPr>
              <w:spacing w:after="0" w:line="240" w:lineRule="auto"/>
              <w:rPr>
                <w:rFonts w:ascii="Times New Roman" w:hAnsi="Times New Roman" w:cs="Times New Roman"/>
                <w:sz w:val="21"/>
                <w:szCs w:val="21"/>
              </w:rPr>
            </w:pPr>
            <w:r w:rsidRPr="00DA3F52">
              <w:rPr>
                <w:rFonts w:ascii="Times New Roman" w:hAnsi="Times New Roman" w:cs="Times New Roman"/>
                <w:sz w:val="21"/>
                <w:szCs w:val="21"/>
                <w:lang w:val="en-US"/>
              </w:rPr>
              <w:t xml:space="preserve">DOACs </w:t>
            </w:r>
            <w:r>
              <w:rPr>
                <w:rFonts w:ascii="Times New Roman" w:hAnsi="Times New Roman" w:cs="Times New Roman"/>
                <w:sz w:val="21"/>
                <w:szCs w:val="21"/>
                <w:lang w:val="en-US"/>
              </w:rPr>
              <w:t>(</w:t>
            </w:r>
            <w:r w:rsidRPr="00DA3F52">
              <w:rPr>
                <w:rFonts w:ascii="Times New Roman" w:hAnsi="Times New Roman" w:cs="Times New Roman"/>
                <w:sz w:val="21"/>
                <w:szCs w:val="21"/>
                <w:lang w:val="en-US"/>
              </w:rPr>
              <w:t>rivaroxaban, apixaban, and dabigatran</w:t>
            </w:r>
            <w:r>
              <w:rPr>
                <w:rFonts w:ascii="Times New Roman" w:hAnsi="Times New Roman" w:cs="Times New Roman"/>
                <w:sz w:val="21"/>
                <w:szCs w:val="21"/>
                <w:lang w:val="en-US"/>
              </w:rPr>
              <w:t>)</w:t>
            </w:r>
            <w:r w:rsidRPr="00DA3F52">
              <w:rPr>
                <w:rFonts w:ascii="Times New Roman" w:hAnsi="Times New Roman" w:cs="Times New Roman"/>
                <w:sz w:val="21"/>
                <w:szCs w:val="21"/>
                <w:lang w:val="en-US"/>
              </w:rPr>
              <w:t xml:space="preserve"> prevent ischemic and hemorrhagic strokes. Rivaroxaban reduces ischemic stroke risk, dabigatran is recommended for preventing hemorrhagic stroke. </w:t>
            </w:r>
            <w:r w:rsidRPr="00DA3F52">
              <w:rPr>
                <w:rFonts w:ascii="Times New Roman" w:hAnsi="Times New Roman" w:cs="Times New Roman"/>
                <w:sz w:val="21"/>
                <w:szCs w:val="21"/>
              </w:rPr>
              <w:t>Warfarin is not recommended for this purpose.</w:t>
            </w:r>
          </w:p>
        </w:tc>
        <w:tc>
          <w:tcPr>
            <w:tcW w:w="1936" w:type="dxa"/>
          </w:tcPr>
          <w:p w14:paraId="78D1ED4D"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Apixaban, rivaroxaban and warfarin did not significantly reduce mortality compared to placebo. Rivaroxaban showed efficacy in reducing mortality, while warfarin and apixaban were not recommended for reducing mortality. Rivaroxaban was most effective in managing mortality, followed by warfarin and apixaban.</w:t>
            </w:r>
          </w:p>
        </w:tc>
        <w:tc>
          <w:tcPr>
            <w:tcW w:w="2881" w:type="dxa"/>
          </w:tcPr>
          <w:p w14:paraId="28899CCF" w14:textId="77777777" w:rsidR="00474FFE" w:rsidRPr="00DA3F52" w:rsidRDefault="00474FFE" w:rsidP="00154F7D">
            <w:pPr>
              <w:spacing w:after="0" w:line="240" w:lineRule="auto"/>
              <w:rPr>
                <w:rFonts w:ascii="Times New Roman" w:hAnsi="Times New Roman" w:cs="Times New Roman"/>
                <w:sz w:val="21"/>
                <w:szCs w:val="21"/>
              </w:rPr>
            </w:pPr>
            <w:r w:rsidRPr="00DA3F52">
              <w:rPr>
                <w:rFonts w:ascii="Times New Roman" w:hAnsi="Times New Roman" w:cs="Times New Roman"/>
                <w:sz w:val="21"/>
                <w:szCs w:val="21"/>
                <w:lang w:val="en-US"/>
              </w:rPr>
              <w:t xml:space="preserve">In conclusion, rivaroxaban demonstrated efficacy in reducing mortality and the incidence of ischemic stroke, gastrointestinal bleeding, and intracranial hemorrhage. </w:t>
            </w:r>
            <w:r w:rsidRPr="00DA3F52">
              <w:rPr>
                <w:rFonts w:ascii="Times New Roman" w:hAnsi="Times New Roman" w:cs="Times New Roman"/>
                <w:sz w:val="21"/>
                <w:szCs w:val="21"/>
              </w:rPr>
              <w:t>Dabigatran is recommended for the prevention of hemorrhagic stroke.</w:t>
            </w:r>
          </w:p>
        </w:tc>
      </w:tr>
      <w:tr w:rsidR="00474FFE" w:rsidRPr="0018677D" w14:paraId="3B3468C2" w14:textId="77777777" w:rsidTr="00154F7D">
        <w:trPr>
          <w:jc w:val="center"/>
        </w:trPr>
        <w:tc>
          <w:tcPr>
            <w:tcW w:w="2170" w:type="dxa"/>
          </w:tcPr>
          <w:p w14:paraId="49957B3E" w14:textId="77777777" w:rsidR="00474FFE" w:rsidRPr="00DA3F52" w:rsidRDefault="00474FFE" w:rsidP="00154F7D">
            <w:pPr>
              <w:spacing w:after="0" w:line="240" w:lineRule="auto"/>
              <w:jc w:val="both"/>
              <w:rPr>
                <w:rFonts w:ascii="Times New Roman" w:hAnsi="Times New Roman" w:cs="Times New Roman"/>
                <w:sz w:val="21"/>
                <w:szCs w:val="21"/>
              </w:rPr>
            </w:pPr>
            <w:r w:rsidRPr="00DA3F52">
              <w:rPr>
                <w:rFonts w:ascii="Times New Roman" w:hAnsi="Times New Roman" w:cs="Times New Roman"/>
                <w:sz w:val="21"/>
                <w:szCs w:val="21"/>
              </w:rPr>
              <w:t xml:space="preserve">Yang </w:t>
            </w:r>
            <w:r w:rsidRPr="000C55CE">
              <w:rPr>
                <w:rFonts w:ascii="Times New Roman" w:hAnsi="Times New Roman" w:cs="Times New Roman"/>
                <w:i/>
                <w:sz w:val="21"/>
                <w:szCs w:val="21"/>
              </w:rPr>
              <w:t>et al</w:t>
            </w:r>
            <w:r w:rsidRPr="00DA3F52">
              <w:rPr>
                <w:rFonts w:ascii="Times New Roman" w:hAnsi="Times New Roman" w:cs="Times New Roman"/>
                <w:sz w:val="21"/>
                <w:szCs w:val="21"/>
              </w:rPr>
              <w:t xml:space="preserve">. (2023) </w:t>
            </w:r>
            <w:r>
              <w:rPr>
                <w:rFonts w:ascii="Times New Roman" w:hAnsi="Times New Roman" w:cs="Times New Roman"/>
                <w:sz w:val="21"/>
                <w:szCs w:val="21"/>
              </w:rPr>
              <w:t>[</w:t>
            </w:r>
            <w:r w:rsidRPr="00DA3F52">
              <w:rPr>
                <w:rFonts w:ascii="Times New Roman" w:hAnsi="Times New Roman" w:cs="Times New Roman"/>
                <w:sz w:val="21"/>
                <w:szCs w:val="21"/>
              </w:rPr>
              <w:t>53</w:t>
            </w:r>
            <w:r>
              <w:rPr>
                <w:rFonts w:ascii="Times New Roman" w:hAnsi="Times New Roman" w:cs="Times New Roman"/>
                <w:sz w:val="21"/>
                <w:szCs w:val="21"/>
              </w:rPr>
              <w:t>]</w:t>
            </w:r>
          </w:p>
        </w:tc>
        <w:tc>
          <w:tcPr>
            <w:tcW w:w="2040" w:type="dxa"/>
          </w:tcPr>
          <w:p w14:paraId="06A5C607"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 xml:space="preserve">Perform a systematic review and meta-analysis of the application of </w:t>
            </w:r>
            <w:r w:rsidRPr="00DA3F52">
              <w:rPr>
                <w:rFonts w:ascii="Times New Roman" w:hAnsi="Times New Roman" w:cs="Times New Roman"/>
                <w:sz w:val="21"/>
                <w:szCs w:val="21"/>
                <w:lang w:val="en-US"/>
              </w:rPr>
              <w:lastRenderedPageBreak/>
              <w:t>rivaroxaban in patien</w:t>
            </w:r>
            <w:r w:rsidRPr="00001449">
              <w:rPr>
                <w:rFonts w:ascii="Times New Roman" w:hAnsi="Times New Roman" w:cs="Times New Roman"/>
                <w:sz w:val="21"/>
                <w:szCs w:val="21"/>
                <w:lang w:val="en-US"/>
              </w:rPr>
              <w:t>ts with NVAF</w:t>
            </w:r>
            <w:r w:rsidRPr="00DA3F52">
              <w:rPr>
                <w:rFonts w:ascii="Times New Roman" w:hAnsi="Times New Roman" w:cs="Times New Roman"/>
                <w:sz w:val="21"/>
                <w:szCs w:val="21"/>
                <w:lang w:val="en-US"/>
              </w:rPr>
              <w:t xml:space="preserve"> and ESKD.</w:t>
            </w:r>
          </w:p>
        </w:tc>
        <w:tc>
          <w:tcPr>
            <w:tcW w:w="2265" w:type="dxa"/>
          </w:tcPr>
          <w:p w14:paraId="20AABF7B"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lastRenderedPageBreak/>
              <w:t xml:space="preserve">The study compared rivaroxaban with warfarin and apixaban, noting that rivaroxaban </w:t>
            </w:r>
            <w:r w:rsidRPr="00DA3F52">
              <w:rPr>
                <w:rFonts w:ascii="Times New Roman" w:hAnsi="Times New Roman" w:cs="Times New Roman"/>
                <w:sz w:val="21"/>
                <w:szCs w:val="21"/>
                <w:lang w:val="en-US"/>
              </w:rPr>
              <w:lastRenderedPageBreak/>
              <w:t>had a comparable risk of major bleeding to these controls.</w:t>
            </w:r>
          </w:p>
        </w:tc>
        <w:tc>
          <w:tcPr>
            <w:tcW w:w="1902" w:type="dxa"/>
          </w:tcPr>
          <w:p w14:paraId="5180895B"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lastRenderedPageBreak/>
              <w:t>No statistically significant differences in thrombotic events</w:t>
            </w:r>
            <w:r>
              <w:rPr>
                <w:rFonts w:ascii="Times New Roman" w:hAnsi="Times New Roman" w:cs="Times New Roman"/>
                <w:sz w:val="21"/>
                <w:szCs w:val="21"/>
                <w:lang w:val="en-US"/>
              </w:rPr>
              <w:t xml:space="preserve"> </w:t>
            </w:r>
            <w:r>
              <w:rPr>
                <w:rFonts w:ascii="Times New Roman" w:hAnsi="Times New Roman" w:cs="Times New Roman"/>
                <w:sz w:val="21"/>
                <w:szCs w:val="21"/>
                <w:lang w:val="en-US"/>
              </w:rPr>
              <w:lastRenderedPageBreak/>
              <w:t>were observed</w:t>
            </w:r>
            <w:r w:rsidRPr="00DA3F52">
              <w:rPr>
                <w:rFonts w:ascii="Times New Roman" w:hAnsi="Times New Roman" w:cs="Times New Roman"/>
                <w:sz w:val="21"/>
                <w:szCs w:val="21"/>
                <w:lang w:val="en-US"/>
              </w:rPr>
              <w:t xml:space="preserve"> between rivaroxaban and control.</w:t>
            </w:r>
          </w:p>
        </w:tc>
        <w:tc>
          <w:tcPr>
            <w:tcW w:w="1936" w:type="dxa"/>
          </w:tcPr>
          <w:p w14:paraId="4B224053" w14:textId="77777777" w:rsidR="00474FFE" w:rsidRPr="00DA3F52" w:rsidRDefault="00474FFE" w:rsidP="00154F7D">
            <w:pPr>
              <w:spacing w:after="0" w:line="240" w:lineRule="auto"/>
              <w:rPr>
                <w:rFonts w:ascii="Times New Roman" w:hAnsi="Times New Roman" w:cs="Times New Roman"/>
                <w:sz w:val="21"/>
                <w:szCs w:val="21"/>
              </w:rPr>
            </w:pPr>
            <w:r w:rsidRPr="00DA3F52">
              <w:rPr>
                <w:rFonts w:ascii="Times New Roman" w:hAnsi="Times New Roman" w:cs="Times New Roman"/>
                <w:sz w:val="21"/>
                <w:szCs w:val="21"/>
              </w:rPr>
              <w:lastRenderedPageBreak/>
              <w:t>NR</w:t>
            </w:r>
          </w:p>
        </w:tc>
        <w:tc>
          <w:tcPr>
            <w:tcW w:w="2881" w:type="dxa"/>
          </w:tcPr>
          <w:p w14:paraId="7C0A88F0"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 xml:space="preserve">In this study, low-dose rivaroxaban (10 mg, once a day) may </w:t>
            </w:r>
            <w:r>
              <w:rPr>
                <w:rFonts w:ascii="Times New Roman" w:hAnsi="Times New Roman" w:cs="Times New Roman"/>
                <w:sz w:val="21"/>
                <w:szCs w:val="21"/>
                <w:lang w:val="en-US"/>
              </w:rPr>
              <w:t xml:space="preserve">provide superior </w:t>
            </w:r>
            <w:r w:rsidRPr="00DA3F52">
              <w:rPr>
                <w:rFonts w:ascii="Times New Roman" w:hAnsi="Times New Roman" w:cs="Times New Roman"/>
                <w:sz w:val="21"/>
                <w:szCs w:val="21"/>
                <w:lang w:val="en-US"/>
              </w:rPr>
              <w:t>benefit</w:t>
            </w:r>
            <w:r>
              <w:rPr>
                <w:rFonts w:ascii="Times New Roman" w:hAnsi="Times New Roman" w:cs="Times New Roman"/>
                <w:sz w:val="21"/>
                <w:szCs w:val="21"/>
                <w:lang w:val="en-US"/>
              </w:rPr>
              <w:t>s to</w:t>
            </w:r>
            <w:r w:rsidRPr="00DA3F52">
              <w:rPr>
                <w:rFonts w:ascii="Times New Roman" w:hAnsi="Times New Roman" w:cs="Times New Roman"/>
                <w:sz w:val="21"/>
                <w:szCs w:val="21"/>
                <w:lang w:val="en-US"/>
              </w:rPr>
              <w:t xml:space="preserve"> </w:t>
            </w:r>
            <w:r w:rsidRPr="00DA3F52">
              <w:rPr>
                <w:rFonts w:ascii="Times New Roman" w:hAnsi="Times New Roman" w:cs="Times New Roman"/>
                <w:sz w:val="21"/>
                <w:szCs w:val="21"/>
                <w:lang w:val="en-US"/>
              </w:rPr>
              <w:lastRenderedPageBreak/>
              <w:t>warfarin in patients with NVAF and ESKD.</w:t>
            </w:r>
          </w:p>
        </w:tc>
      </w:tr>
      <w:tr w:rsidR="00474FFE" w:rsidRPr="0018677D" w14:paraId="3E9F9C33" w14:textId="77777777" w:rsidTr="00154F7D">
        <w:trPr>
          <w:jc w:val="center"/>
        </w:trPr>
        <w:tc>
          <w:tcPr>
            <w:tcW w:w="2170" w:type="dxa"/>
          </w:tcPr>
          <w:p w14:paraId="64A3A0D5" w14:textId="77777777" w:rsidR="00474FFE" w:rsidRPr="00DA3F52" w:rsidRDefault="00474FFE" w:rsidP="00154F7D">
            <w:pPr>
              <w:spacing w:after="0" w:line="240" w:lineRule="auto"/>
              <w:jc w:val="both"/>
              <w:rPr>
                <w:rFonts w:ascii="Times New Roman" w:hAnsi="Times New Roman" w:cs="Times New Roman"/>
                <w:sz w:val="21"/>
                <w:szCs w:val="21"/>
              </w:rPr>
            </w:pPr>
            <w:r w:rsidRPr="001213AF">
              <w:rPr>
                <w:rFonts w:ascii="Times New Roman" w:hAnsi="Times New Roman" w:cs="Times New Roman"/>
                <w:sz w:val="21"/>
                <w:szCs w:val="21"/>
              </w:rPr>
              <w:lastRenderedPageBreak/>
              <w:t>Moore</w:t>
            </w:r>
            <w:r w:rsidRPr="00DA3F52">
              <w:rPr>
                <w:rFonts w:ascii="Times New Roman" w:hAnsi="Times New Roman" w:cs="Times New Roman"/>
                <w:sz w:val="21"/>
                <w:szCs w:val="21"/>
              </w:rPr>
              <w:t xml:space="preserve"> </w:t>
            </w:r>
            <w:r w:rsidRPr="000C55CE">
              <w:rPr>
                <w:rFonts w:ascii="Times New Roman" w:hAnsi="Times New Roman" w:cs="Times New Roman"/>
                <w:i/>
                <w:sz w:val="21"/>
                <w:szCs w:val="21"/>
              </w:rPr>
              <w:t>et al</w:t>
            </w:r>
            <w:r w:rsidRPr="00DA3F52">
              <w:rPr>
                <w:rFonts w:ascii="Times New Roman" w:hAnsi="Times New Roman" w:cs="Times New Roman"/>
                <w:sz w:val="21"/>
                <w:szCs w:val="21"/>
              </w:rPr>
              <w:t xml:space="preserve">. (2024) </w:t>
            </w:r>
            <w:r>
              <w:rPr>
                <w:rFonts w:ascii="Times New Roman" w:hAnsi="Times New Roman" w:cs="Times New Roman"/>
                <w:sz w:val="21"/>
                <w:szCs w:val="21"/>
              </w:rPr>
              <w:t>[</w:t>
            </w:r>
            <w:r w:rsidRPr="00DA3F52">
              <w:rPr>
                <w:rFonts w:ascii="Times New Roman" w:hAnsi="Times New Roman" w:cs="Times New Roman"/>
                <w:sz w:val="21"/>
                <w:szCs w:val="21"/>
              </w:rPr>
              <w:t>54</w:t>
            </w:r>
            <w:r>
              <w:rPr>
                <w:rFonts w:ascii="Times New Roman" w:hAnsi="Times New Roman" w:cs="Times New Roman"/>
                <w:sz w:val="21"/>
                <w:szCs w:val="21"/>
              </w:rPr>
              <w:t>]</w:t>
            </w:r>
          </w:p>
        </w:tc>
        <w:tc>
          <w:tcPr>
            <w:tcW w:w="2040" w:type="dxa"/>
          </w:tcPr>
          <w:p w14:paraId="745DFAB8"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To compare the efficacy and safety of apixaban and warfarin for stroke prevention in patients with NVAF and ESRD on HD.</w:t>
            </w:r>
          </w:p>
        </w:tc>
        <w:tc>
          <w:tcPr>
            <w:tcW w:w="2265" w:type="dxa"/>
          </w:tcPr>
          <w:p w14:paraId="546861E6"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 xml:space="preserve">There were no statistically significant differences between apixaban and warfarin </w:t>
            </w:r>
            <w:r>
              <w:rPr>
                <w:rFonts w:ascii="Times New Roman" w:hAnsi="Times New Roman" w:cs="Times New Roman"/>
                <w:sz w:val="21"/>
                <w:szCs w:val="21"/>
                <w:lang w:val="en-US"/>
              </w:rPr>
              <w:t>in</w:t>
            </w:r>
            <w:r w:rsidRPr="00DA3F52">
              <w:rPr>
                <w:rFonts w:ascii="Times New Roman" w:hAnsi="Times New Roman" w:cs="Times New Roman"/>
                <w:sz w:val="21"/>
                <w:szCs w:val="21"/>
                <w:lang w:val="en-US"/>
              </w:rPr>
              <w:t xml:space="preserve"> symptomatic bleeding, major or minor bleeding. A </w:t>
            </w:r>
            <w:r>
              <w:rPr>
                <w:rFonts w:ascii="Times New Roman" w:hAnsi="Times New Roman" w:cs="Times New Roman"/>
                <w:sz w:val="21"/>
                <w:szCs w:val="21"/>
                <w:lang w:val="en-US"/>
              </w:rPr>
              <w:t xml:space="preserve">non-significant </w:t>
            </w:r>
            <w:r w:rsidRPr="00DA3F52">
              <w:rPr>
                <w:rFonts w:ascii="Times New Roman" w:hAnsi="Times New Roman" w:cs="Times New Roman"/>
                <w:sz w:val="21"/>
                <w:szCs w:val="21"/>
                <w:lang w:val="en-US"/>
              </w:rPr>
              <w:t xml:space="preserve">trend </w:t>
            </w:r>
            <w:r>
              <w:rPr>
                <w:rFonts w:ascii="Times New Roman" w:hAnsi="Times New Roman" w:cs="Times New Roman"/>
                <w:sz w:val="21"/>
                <w:szCs w:val="21"/>
                <w:lang w:val="en-US"/>
              </w:rPr>
              <w:t>suggested</w:t>
            </w:r>
            <w:r w:rsidRPr="00DA3F52">
              <w:rPr>
                <w:rFonts w:ascii="Times New Roman" w:hAnsi="Times New Roman" w:cs="Times New Roman"/>
                <w:sz w:val="21"/>
                <w:szCs w:val="21"/>
                <w:lang w:val="en-US"/>
              </w:rPr>
              <w:t xml:space="preserve"> major bleeding </w:t>
            </w:r>
            <w:r>
              <w:rPr>
                <w:rFonts w:ascii="Times New Roman" w:hAnsi="Times New Roman" w:cs="Times New Roman"/>
                <w:sz w:val="21"/>
                <w:szCs w:val="21"/>
                <w:lang w:val="en-US"/>
              </w:rPr>
              <w:t>was</w:t>
            </w:r>
            <w:r w:rsidRPr="00DA3F52">
              <w:rPr>
                <w:rFonts w:ascii="Times New Roman" w:hAnsi="Times New Roman" w:cs="Times New Roman"/>
                <w:sz w:val="21"/>
                <w:szCs w:val="21"/>
                <w:lang w:val="en-US"/>
              </w:rPr>
              <w:t xml:space="preserve"> more frequently in the warfarin group, with 52.4% versus 49.2% in the apixaban group.</w:t>
            </w:r>
          </w:p>
        </w:tc>
        <w:tc>
          <w:tcPr>
            <w:tcW w:w="1902" w:type="dxa"/>
          </w:tcPr>
          <w:p w14:paraId="4380948A" w14:textId="77777777" w:rsidR="00474FFE" w:rsidRPr="00DA3F52" w:rsidRDefault="00474FFE" w:rsidP="00154F7D">
            <w:pPr>
              <w:spacing w:after="0" w:line="240" w:lineRule="auto"/>
              <w:rPr>
                <w:rFonts w:ascii="Times New Roman" w:hAnsi="Times New Roman" w:cs="Times New Roman"/>
                <w:sz w:val="21"/>
                <w:szCs w:val="21"/>
              </w:rPr>
            </w:pPr>
            <w:r w:rsidRPr="00DA3F52">
              <w:rPr>
                <w:rFonts w:ascii="Times New Roman" w:hAnsi="Times New Roman" w:cs="Times New Roman"/>
                <w:sz w:val="21"/>
                <w:szCs w:val="21"/>
              </w:rPr>
              <w:t>NR</w:t>
            </w:r>
          </w:p>
        </w:tc>
        <w:tc>
          <w:tcPr>
            <w:tcW w:w="1936" w:type="dxa"/>
          </w:tcPr>
          <w:p w14:paraId="36CF3FC2"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About 50.9% of patients in the apixaban group and 43.9% in the warfarin group died during the study period. Death was the most common reason for therapy discontinuation in both groups.</w:t>
            </w:r>
          </w:p>
        </w:tc>
        <w:tc>
          <w:tcPr>
            <w:tcW w:w="2881" w:type="dxa"/>
          </w:tcPr>
          <w:p w14:paraId="47CDD635"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There were no statistically significant differences in efficacy and safety results between apixaban and warfarin in patients with NVAF and ESRD undergoing HD.</w:t>
            </w:r>
          </w:p>
        </w:tc>
      </w:tr>
      <w:tr w:rsidR="00474FFE" w:rsidRPr="0018677D" w14:paraId="60F4F3A3" w14:textId="77777777" w:rsidTr="00154F7D">
        <w:trPr>
          <w:jc w:val="center"/>
        </w:trPr>
        <w:tc>
          <w:tcPr>
            <w:tcW w:w="2170" w:type="dxa"/>
          </w:tcPr>
          <w:p w14:paraId="0C382E6A" w14:textId="77777777" w:rsidR="00474FFE" w:rsidRPr="00DA3F52" w:rsidRDefault="00474FFE" w:rsidP="00154F7D">
            <w:pPr>
              <w:spacing w:after="0" w:line="240" w:lineRule="auto"/>
              <w:jc w:val="both"/>
              <w:rPr>
                <w:rFonts w:ascii="Times New Roman" w:hAnsi="Times New Roman" w:cs="Times New Roman"/>
                <w:sz w:val="21"/>
                <w:szCs w:val="21"/>
              </w:rPr>
            </w:pPr>
            <w:r w:rsidRPr="00DA3F52">
              <w:rPr>
                <w:rFonts w:ascii="Times New Roman" w:hAnsi="Times New Roman" w:cs="Times New Roman"/>
                <w:sz w:val="21"/>
                <w:szCs w:val="21"/>
              </w:rPr>
              <w:t xml:space="preserve">Chen </w:t>
            </w:r>
            <w:r w:rsidRPr="000C55CE">
              <w:rPr>
                <w:rFonts w:ascii="Times New Roman" w:hAnsi="Times New Roman" w:cs="Times New Roman"/>
                <w:i/>
                <w:sz w:val="21"/>
                <w:szCs w:val="21"/>
              </w:rPr>
              <w:t>et al</w:t>
            </w:r>
            <w:r w:rsidRPr="00DA3F52">
              <w:rPr>
                <w:rFonts w:ascii="Times New Roman" w:hAnsi="Times New Roman" w:cs="Times New Roman"/>
                <w:sz w:val="21"/>
                <w:szCs w:val="21"/>
              </w:rPr>
              <w:t xml:space="preserve">. (2021) </w:t>
            </w:r>
            <w:r>
              <w:rPr>
                <w:rFonts w:ascii="Times New Roman" w:hAnsi="Times New Roman" w:cs="Times New Roman"/>
                <w:sz w:val="21"/>
                <w:szCs w:val="21"/>
              </w:rPr>
              <w:t>[</w:t>
            </w:r>
            <w:r w:rsidRPr="00DA3F52">
              <w:rPr>
                <w:rFonts w:ascii="Times New Roman" w:hAnsi="Times New Roman" w:cs="Times New Roman"/>
                <w:sz w:val="21"/>
                <w:szCs w:val="21"/>
              </w:rPr>
              <w:t>55</w:t>
            </w:r>
            <w:r>
              <w:rPr>
                <w:rFonts w:ascii="Times New Roman" w:hAnsi="Times New Roman" w:cs="Times New Roman"/>
                <w:sz w:val="21"/>
                <w:szCs w:val="21"/>
              </w:rPr>
              <w:t>]</w:t>
            </w:r>
          </w:p>
        </w:tc>
        <w:tc>
          <w:tcPr>
            <w:tcW w:w="2040" w:type="dxa"/>
          </w:tcPr>
          <w:p w14:paraId="625962D6"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Quantify the benefit-risk profiles of the use of rivaroxaban or apixaban compared to warfarin in patients with non-valvular atrial fibrillation and severe CKD or on dialysis.</w:t>
            </w:r>
          </w:p>
        </w:tc>
        <w:tc>
          <w:tcPr>
            <w:tcW w:w="2265" w:type="dxa"/>
          </w:tcPr>
          <w:p w14:paraId="1A318CC7"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 xml:space="preserve">Rivaroxaban or apixaban use was associated with a significant reduction in gastrointestinal bleeding risk compared to warfarin. No significant differences intracranial bleeding risks </w:t>
            </w:r>
            <w:r>
              <w:rPr>
                <w:rFonts w:ascii="Times New Roman" w:hAnsi="Times New Roman" w:cs="Times New Roman"/>
                <w:sz w:val="21"/>
                <w:szCs w:val="21"/>
                <w:lang w:val="en-US"/>
              </w:rPr>
              <w:t xml:space="preserve">were observed </w:t>
            </w:r>
            <w:r w:rsidRPr="00DA3F52">
              <w:rPr>
                <w:rFonts w:ascii="Times New Roman" w:hAnsi="Times New Roman" w:cs="Times New Roman"/>
                <w:sz w:val="21"/>
                <w:szCs w:val="21"/>
                <w:lang w:val="en-US"/>
              </w:rPr>
              <w:t xml:space="preserve">between rivaroxaban/apixaban and warfarin. The use of </w:t>
            </w:r>
            <w:r w:rsidRPr="00DA3F52">
              <w:rPr>
                <w:rFonts w:ascii="Times New Roman" w:hAnsi="Times New Roman" w:cs="Times New Roman"/>
                <w:sz w:val="21"/>
                <w:szCs w:val="21"/>
                <w:lang w:val="en-US"/>
              </w:rPr>
              <w:lastRenderedPageBreak/>
              <w:t>rivaroxaban or apixaban showed no significant differences in major bleeding risk compared to warfarin.</w:t>
            </w:r>
          </w:p>
        </w:tc>
        <w:tc>
          <w:tcPr>
            <w:tcW w:w="1902" w:type="dxa"/>
          </w:tcPr>
          <w:p w14:paraId="79F26A62"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lastRenderedPageBreak/>
              <w:t xml:space="preserve">Rivaroxaban or apixaban use </w:t>
            </w:r>
            <w:r>
              <w:rPr>
                <w:rFonts w:ascii="Times New Roman" w:hAnsi="Times New Roman" w:cs="Times New Roman"/>
                <w:sz w:val="21"/>
                <w:szCs w:val="21"/>
                <w:lang w:val="en-US"/>
              </w:rPr>
              <w:t>did</w:t>
            </w:r>
            <w:r w:rsidRPr="00DA3F52">
              <w:rPr>
                <w:rFonts w:ascii="Times New Roman" w:hAnsi="Times New Roman" w:cs="Times New Roman"/>
                <w:sz w:val="21"/>
                <w:szCs w:val="21"/>
                <w:lang w:val="en-US"/>
              </w:rPr>
              <w:t xml:space="preserve"> not significantly reduce stroke or systemic embolism risks. There were no significant differences in ischemic stroke risks between NOACs and warfarin</w:t>
            </w:r>
            <w:r>
              <w:rPr>
                <w:rFonts w:ascii="Times New Roman" w:hAnsi="Times New Roman" w:cs="Times New Roman"/>
                <w:sz w:val="21"/>
                <w:szCs w:val="21"/>
                <w:lang w:val="en-US"/>
              </w:rPr>
              <w:t xml:space="preserve"> groups</w:t>
            </w:r>
            <w:r w:rsidRPr="00DA3F52">
              <w:rPr>
                <w:rFonts w:ascii="Times New Roman" w:hAnsi="Times New Roman" w:cs="Times New Roman"/>
                <w:sz w:val="21"/>
                <w:szCs w:val="21"/>
                <w:lang w:val="en-US"/>
              </w:rPr>
              <w:t>.</w:t>
            </w:r>
          </w:p>
        </w:tc>
        <w:tc>
          <w:tcPr>
            <w:tcW w:w="1936" w:type="dxa"/>
          </w:tcPr>
          <w:p w14:paraId="63E8255D"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The use of rivaroxaban or apixaban was associated with a significant reduction in the risk of all-cause death (HR</w:t>
            </w:r>
            <w:r>
              <w:rPr>
                <w:rFonts w:ascii="Times New Roman" w:hAnsi="Times New Roman" w:cs="Times New Roman"/>
                <w:sz w:val="21"/>
                <w:szCs w:val="21"/>
                <w:lang w:val="en-US"/>
              </w:rPr>
              <w:t xml:space="preserve">, </w:t>
            </w:r>
            <w:r w:rsidRPr="00DA3F52">
              <w:rPr>
                <w:rFonts w:ascii="Times New Roman" w:hAnsi="Times New Roman" w:cs="Times New Roman"/>
                <w:sz w:val="21"/>
                <w:szCs w:val="21"/>
                <w:lang w:val="en-US"/>
              </w:rPr>
              <w:t>0.82, 95% CI</w:t>
            </w:r>
            <w:r>
              <w:rPr>
                <w:rFonts w:ascii="Times New Roman" w:hAnsi="Times New Roman" w:cs="Times New Roman"/>
                <w:sz w:val="21"/>
                <w:szCs w:val="21"/>
                <w:lang w:val="en-US"/>
              </w:rPr>
              <w:t>,</w:t>
            </w:r>
            <w:r w:rsidRPr="00DA3F52">
              <w:rPr>
                <w:rFonts w:ascii="Times New Roman" w:hAnsi="Times New Roman" w:cs="Times New Roman"/>
                <w:sz w:val="21"/>
                <w:szCs w:val="21"/>
                <w:lang w:val="en-US"/>
              </w:rPr>
              <w:t xml:space="preserve"> 0.72–0.93) compared with warfarin.</w:t>
            </w:r>
          </w:p>
        </w:tc>
        <w:tc>
          <w:tcPr>
            <w:tcW w:w="2881" w:type="dxa"/>
          </w:tcPr>
          <w:p w14:paraId="5BEE530D"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Current evidence suggests that rivaroxaban or apixaban are safe and at least as effective as warfarin in patients with</w:t>
            </w:r>
            <w:r>
              <w:rPr>
                <w:rFonts w:ascii="Times New Roman" w:hAnsi="Times New Roman" w:cs="Times New Roman"/>
                <w:sz w:val="21"/>
                <w:szCs w:val="21"/>
                <w:lang w:val="en-US"/>
              </w:rPr>
              <w:t xml:space="preserve"> </w:t>
            </w:r>
            <w:r w:rsidRPr="00DA3F52">
              <w:rPr>
                <w:rFonts w:ascii="Times New Roman" w:hAnsi="Times New Roman" w:cs="Times New Roman"/>
                <w:sz w:val="21"/>
                <w:szCs w:val="21"/>
                <w:lang w:val="en-US"/>
              </w:rPr>
              <w:t>AF and stage 4–5 CKD or on dialysis</w:t>
            </w:r>
            <w:r>
              <w:rPr>
                <w:rFonts w:ascii="Times New Roman" w:hAnsi="Times New Roman" w:cs="Times New Roman"/>
                <w:sz w:val="21"/>
                <w:szCs w:val="21"/>
                <w:lang w:val="en-US"/>
              </w:rPr>
              <w:t>.</w:t>
            </w:r>
          </w:p>
        </w:tc>
      </w:tr>
      <w:tr w:rsidR="00474FFE" w:rsidRPr="0018677D" w14:paraId="08414525" w14:textId="77777777" w:rsidTr="00154F7D">
        <w:trPr>
          <w:jc w:val="center"/>
        </w:trPr>
        <w:tc>
          <w:tcPr>
            <w:tcW w:w="2170" w:type="dxa"/>
          </w:tcPr>
          <w:p w14:paraId="30338CDB" w14:textId="77777777" w:rsidR="00474FFE" w:rsidRPr="00DA3F52" w:rsidRDefault="00474FFE" w:rsidP="00154F7D">
            <w:pPr>
              <w:spacing w:after="0" w:line="240" w:lineRule="auto"/>
              <w:jc w:val="both"/>
              <w:rPr>
                <w:rFonts w:ascii="Times New Roman" w:hAnsi="Times New Roman" w:cs="Times New Roman"/>
                <w:sz w:val="21"/>
                <w:szCs w:val="21"/>
              </w:rPr>
            </w:pPr>
            <w:r w:rsidRPr="00DA3F52">
              <w:rPr>
                <w:rFonts w:ascii="Times New Roman" w:hAnsi="Times New Roman" w:cs="Times New Roman"/>
                <w:sz w:val="21"/>
                <w:szCs w:val="21"/>
              </w:rPr>
              <w:t xml:space="preserve">Pinner </w:t>
            </w:r>
            <w:r w:rsidRPr="000C55CE">
              <w:rPr>
                <w:rFonts w:ascii="Times New Roman" w:hAnsi="Times New Roman" w:cs="Times New Roman"/>
                <w:i/>
                <w:sz w:val="21"/>
                <w:szCs w:val="21"/>
              </w:rPr>
              <w:t>et al</w:t>
            </w:r>
            <w:r w:rsidRPr="00DA3F52">
              <w:rPr>
                <w:rFonts w:ascii="Times New Roman" w:hAnsi="Times New Roman" w:cs="Times New Roman"/>
                <w:sz w:val="21"/>
                <w:szCs w:val="21"/>
              </w:rPr>
              <w:t xml:space="preserve">. (2022) </w:t>
            </w:r>
            <w:r>
              <w:rPr>
                <w:rFonts w:ascii="Times New Roman" w:hAnsi="Times New Roman" w:cs="Times New Roman"/>
                <w:sz w:val="21"/>
                <w:szCs w:val="21"/>
              </w:rPr>
              <w:t>[</w:t>
            </w:r>
            <w:r w:rsidRPr="00DA3F52">
              <w:rPr>
                <w:rFonts w:ascii="Times New Roman" w:hAnsi="Times New Roman" w:cs="Times New Roman"/>
                <w:sz w:val="21"/>
                <w:szCs w:val="21"/>
              </w:rPr>
              <w:t>56</w:t>
            </w:r>
            <w:r>
              <w:rPr>
                <w:rFonts w:ascii="Times New Roman" w:hAnsi="Times New Roman" w:cs="Times New Roman"/>
                <w:sz w:val="21"/>
                <w:szCs w:val="21"/>
              </w:rPr>
              <w:t>]</w:t>
            </w:r>
          </w:p>
        </w:tc>
        <w:tc>
          <w:tcPr>
            <w:tcW w:w="2040" w:type="dxa"/>
          </w:tcPr>
          <w:p w14:paraId="44AF82D4"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This study evaluated the occurrence of major bleeding following the initiation of oral anticoagulation therapy in patients with ESKD in a community teaching hospital.</w:t>
            </w:r>
          </w:p>
        </w:tc>
        <w:tc>
          <w:tcPr>
            <w:tcW w:w="2265" w:type="dxa"/>
          </w:tcPr>
          <w:p w14:paraId="1C3ACD9E"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Occurrence of minor bleeding, thrombotic events, and hospitalizations due to bleeding or thrombosis.</w:t>
            </w:r>
          </w:p>
        </w:tc>
        <w:tc>
          <w:tcPr>
            <w:tcW w:w="1902" w:type="dxa"/>
          </w:tcPr>
          <w:p w14:paraId="16EEEEA2" w14:textId="77777777" w:rsidR="00474FFE" w:rsidRPr="00DA3F52" w:rsidRDefault="00474FFE" w:rsidP="00154F7D">
            <w:pPr>
              <w:spacing w:after="0" w:line="240" w:lineRule="auto"/>
              <w:rPr>
                <w:rFonts w:ascii="Times New Roman" w:hAnsi="Times New Roman" w:cs="Times New Roman"/>
                <w:sz w:val="21"/>
                <w:szCs w:val="21"/>
              </w:rPr>
            </w:pPr>
            <w:r w:rsidRPr="00DA3F52">
              <w:rPr>
                <w:rFonts w:ascii="Times New Roman" w:hAnsi="Times New Roman" w:cs="Times New Roman"/>
                <w:sz w:val="21"/>
                <w:szCs w:val="21"/>
              </w:rPr>
              <w:t>NR</w:t>
            </w:r>
          </w:p>
        </w:tc>
        <w:tc>
          <w:tcPr>
            <w:tcW w:w="1936" w:type="dxa"/>
          </w:tcPr>
          <w:p w14:paraId="67457439" w14:textId="77777777" w:rsidR="00474FFE" w:rsidRPr="00DA3F52" w:rsidRDefault="00474FFE" w:rsidP="00154F7D">
            <w:pPr>
              <w:spacing w:after="0" w:line="240" w:lineRule="auto"/>
              <w:rPr>
                <w:rFonts w:ascii="Times New Roman" w:hAnsi="Times New Roman" w:cs="Times New Roman"/>
                <w:sz w:val="21"/>
                <w:szCs w:val="21"/>
              </w:rPr>
            </w:pPr>
            <w:r w:rsidRPr="00DA3F52">
              <w:rPr>
                <w:rFonts w:ascii="Times New Roman" w:hAnsi="Times New Roman" w:cs="Times New Roman"/>
                <w:sz w:val="21"/>
                <w:szCs w:val="21"/>
              </w:rPr>
              <w:t>NR</w:t>
            </w:r>
          </w:p>
        </w:tc>
        <w:tc>
          <w:tcPr>
            <w:tcW w:w="2881" w:type="dxa"/>
          </w:tcPr>
          <w:p w14:paraId="6E889176"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Warfarin increased the risk of major bleeding in patients with ESKD compared with NOACs and did not reduce the risk of thrombotic events.</w:t>
            </w:r>
          </w:p>
        </w:tc>
      </w:tr>
      <w:tr w:rsidR="00474FFE" w:rsidRPr="00DA3F52" w14:paraId="60113670" w14:textId="77777777" w:rsidTr="00154F7D">
        <w:trPr>
          <w:jc w:val="center"/>
        </w:trPr>
        <w:tc>
          <w:tcPr>
            <w:tcW w:w="2170" w:type="dxa"/>
          </w:tcPr>
          <w:p w14:paraId="4B0657DC" w14:textId="77777777" w:rsidR="00474FFE" w:rsidRPr="00DA3F52" w:rsidRDefault="00474FFE" w:rsidP="00154F7D">
            <w:pPr>
              <w:spacing w:after="0" w:line="240" w:lineRule="auto"/>
              <w:jc w:val="both"/>
              <w:rPr>
                <w:rFonts w:ascii="Times New Roman" w:hAnsi="Times New Roman" w:cs="Times New Roman"/>
                <w:sz w:val="21"/>
                <w:szCs w:val="21"/>
              </w:rPr>
            </w:pPr>
            <w:r w:rsidRPr="00DA3F52">
              <w:rPr>
                <w:rFonts w:ascii="Times New Roman" w:hAnsi="Times New Roman" w:cs="Times New Roman"/>
                <w:sz w:val="21"/>
                <w:szCs w:val="21"/>
              </w:rPr>
              <w:t xml:space="preserve">Moore </w:t>
            </w:r>
            <w:r w:rsidRPr="000C55CE">
              <w:rPr>
                <w:rFonts w:ascii="Times New Roman" w:hAnsi="Times New Roman" w:cs="Times New Roman"/>
                <w:i/>
                <w:sz w:val="21"/>
                <w:szCs w:val="21"/>
              </w:rPr>
              <w:t>et al</w:t>
            </w:r>
            <w:r w:rsidRPr="00DA3F52">
              <w:rPr>
                <w:rFonts w:ascii="Times New Roman" w:hAnsi="Times New Roman" w:cs="Times New Roman"/>
                <w:sz w:val="21"/>
                <w:szCs w:val="21"/>
              </w:rPr>
              <w:t xml:space="preserve">. (2024) </w:t>
            </w:r>
            <w:r>
              <w:rPr>
                <w:rFonts w:ascii="Times New Roman" w:hAnsi="Times New Roman" w:cs="Times New Roman"/>
                <w:sz w:val="21"/>
                <w:szCs w:val="21"/>
              </w:rPr>
              <w:t>[</w:t>
            </w:r>
            <w:r w:rsidRPr="00DA3F52">
              <w:rPr>
                <w:rFonts w:ascii="Times New Roman" w:hAnsi="Times New Roman" w:cs="Times New Roman"/>
                <w:sz w:val="21"/>
                <w:szCs w:val="21"/>
              </w:rPr>
              <w:t>57</w:t>
            </w:r>
            <w:r>
              <w:rPr>
                <w:rFonts w:ascii="Times New Roman" w:hAnsi="Times New Roman" w:cs="Times New Roman"/>
                <w:sz w:val="21"/>
                <w:szCs w:val="21"/>
              </w:rPr>
              <w:t>]</w:t>
            </w:r>
          </w:p>
        </w:tc>
        <w:tc>
          <w:tcPr>
            <w:tcW w:w="2040" w:type="dxa"/>
          </w:tcPr>
          <w:p w14:paraId="4D656E55" w14:textId="77777777" w:rsidR="00474FFE" w:rsidRPr="00DA3F52" w:rsidRDefault="00474FFE" w:rsidP="00154F7D">
            <w:pPr>
              <w:spacing w:after="0" w:line="240" w:lineRule="auto"/>
              <w:rPr>
                <w:rFonts w:ascii="Times New Roman" w:hAnsi="Times New Roman" w:cs="Times New Roman"/>
                <w:sz w:val="21"/>
                <w:szCs w:val="21"/>
                <w:lang w:val="en-US"/>
              </w:rPr>
            </w:pPr>
            <w:r w:rsidRPr="00DA3F52">
              <w:rPr>
                <w:rFonts w:ascii="Times New Roman" w:hAnsi="Times New Roman" w:cs="Times New Roman"/>
                <w:sz w:val="21"/>
                <w:szCs w:val="21"/>
                <w:lang w:val="en-US"/>
              </w:rPr>
              <w:t>Compare the efficacy and safety of apixaban and warfarin in patients with NVAF and ESRD on HD.</w:t>
            </w:r>
          </w:p>
        </w:tc>
        <w:tc>
          <w:tcPr>
            <w:tcW w:w="2265" w:type="dxa"/>
          </w:tcPr>
          <w:p w14:paraId="4746A3CC" w14:textId="77777777" w:rsidR="00474FFE" w:rsidRPr="00DA3F52" w:rsidRDefault="00474FFE" w:rsidP="00154F7D">
            <w:pPr>
              <w:spacing w:after="0" w:line="240" w:lineRule="auto"/>
              <w:rPr>
                <w:rFonts w:ascii="Times New Roman" w:hAnsi="Times New Roman" w:cs="Times New Roman"/>
                <w:sz w:val="21"/>
                <w:szCs w:val="21"/>
              </w:rPr>
            </w:pPr>
            <w:r w:rsidRPr="00DA3F52">
              <w:rPr>
                <w:rFonts w:ascii="Times New Roman" w:hAnsi="Times New Roman" w:cs="Times New Roman"/>
                <w:sz w:val="21"/>
                <w:szCs w:val="21"/>
              </w:rPr>
              <w:t>Apixaban: 42.9%, Warfarin: 52.4% (not significant)</w:t>
            </w:r>
          </w:p>
        </w:tc>
        <w:tc>
          <w:tcPr>
            <w:tcW w:w="1902" w:type="dxa"/>
          </w:tcPr>
          <w:p w14:paraId="7C0698AE" w14:textId="77777777" w:rsidR="00474FFE" w:rsidRPr="00DA3F52" w:rsidRDefault="00474FFE" w:rsidP="00154F7D">
            <w:pPr>
              <w:spacing w:after="0" w:line="240" w:lineRule="auto"/>
              <w:rPr>
                <w:rFonts w:ascii="Times New Roman" w:hAnsi="Times New Roman" w:cs="Times New Roman"/>
                <w:sz w:val="21"/>
                <w:szCs w:val="21"/>
              </w:rPr>
            </w:pPr>
            <w:r w:rsidRPr="00DA3F52">
              <w:rPr>
                <w:rFonts w:ascii="Times New Roman" w:hAnsi="Times New Roman" w:cs="Times New Roman"/>
                <w:sz w:val="21"/>
                <w:szCs w:val="21"/>
              </w:rPr>
              <w:t>Apixaban: 7.5%, Warfarin: 10.5% (not significant)</w:t>
            </w:r>
          </w:p>
        </w:tc>
        <w:tc>
          <w:tcPr>
            <w:tcW w:w="1936" w:type="dxa"/>
          </w:tcPr>
          <w:p w14:paraId="241C47AB" w14:textId="77777777" w:rsidR="00474FFE" w:rsidRPr="00DA3F52" w:rsidRDefault="00474FFE" w:rsidP="00154F7D">
            <w:pPr>
              <w:spacing w:after="0" w:line="240" w:lineRule="auto"/>
              <w:rPr>
                <w:rFonts w:ascii="Times New Roman" w:hAnsi="Times New Roman" w:cs="Times New Roman"/>
                <w:sz w:val="21"/>
                <w:szCs w:val="21"/>
              </w:rPr>
            </w:pPr>
            <w:r w:rsidRPr="00DA3F52">
              <w:rPr>
                <w:rFonts w:ascii="Times New Roman" w:hAnsi="Times New Roman" w:cs="Times New Roman"/>
                <w:sz w:val="21"/>
                <w:szCs w:val="21"/>
              </w:rPr>
              <w:t>Apixaban: 50.9%, Warfarin: 43.9% (not significant)</w:t>
            </w:r>
          </w:p>
        </w:tc>
        <w:tc>
          <w:tcPr>
            <w:tcW w:w="2881" w:type="dxa"/>
          </w:tcPr>
          <w:p w14:paraId="6BF639B8" w14:textId="77777777" w:rsidR="00474FFE" w:rsidRPr="00DA3F52" w:rsidRDefault="00474FFE" w:rsidP="00154F7D">
            <w:pPr>
              <w:spacing w:after="0" w:line="240" w:lineRule="auto"/>
              <w:rPr>
                <w:rFonts w:ascii="Times New Roman" w:hAnsi="Times New Roman" w:cs="Times New Roman"/>
                <w:sz w:val="21"/>
                <w:szCs w:val="21"/>
              </w:rPr>
            </w:pPr>
            <w:r w:rsidRPr="00DA3F52">
              <w:rPr>
                <w:rFonts w:ascii="Times New Roman" w:hAnsi="Times New Roman" w:cs="Times New Roman"/>
                <w:sz w:val="21"/>
                <w:szCs w:val="21"/>
                <w:lang w:val="en-US"/>
              </w:rPr>
              <w:t xml:space="preserve">There were no significant differences in efficacy and safety between apixaban and warfarin. </w:t>
            </w:r>
            <w:r w:rsidRPr="00DA3F52">
              <w:rPr>
                <w:rFonts w:ascii="Times New Roman" w:hAnsi="Times New Roman" w:cs="Times New Roman"/>
                <w:sz w:val="21"/>
                <w:szCs w:val="21"/>
              </w:rPr>
              <w:t>Further studies needed to assess this population.</w:t>
            </w:r>
          </w:p>
        </w:tc>
      </w:tr>
    </w:tbl>
    <w:p w14:paraId="0F62446D" w14:textId="77777777" w:rsidR="00474FFE" w:rsidRPr="00D44303" w:rsidRDefault="00474FFE" w:rsidP="00474FFE">
      <w:pPr>
        <w:pStyle w:val="Tablefooter"/>
      </w:pPr>
      <w:r w:rsidRPr="00B00184">
        <w:rPr>
          <w:bCs/>
        </w:rPr>
        <w:t>AF</w:t>
      </w:r>
      <w:r>
        <w:t>,</w:t>
      </w:r>
      <w:r w:rsidRPr="00B00184">
        <w:t xml:space="preserve"> </w:t>
      </w:r>
      <w:r>
        <w:rPr>
          <w:rFonts w:eastAsiaTheme="minorEastAsia" w:hint="eastAsia"/>
          <w:lang w:eastAsia="zh-CN"/>
        </w:rPr>
        <w:t>a</w:t>
      </w:r>
      <w:r w:rsidRPr="00B00184">
        <w:t xml:space="preserve">trial </w:t>
      </w:r>
      <w:r>
        <w:rPr>
          <w:rFonts w:eastAsiaTheme="minorEastAsia" w:hint="eastAsia"/>
          <w:lang w:eastAsia="zh-CN"/>
        </w:rPr>
        <w:t>f</w:t>
      </w:r>
      <w:r w:rsidRPr="00B00184">
        <w:t xml:space="preserve">ibrillation; </w:t>
      </w:r>
      <w:bookmarkStart w:id="1" w:name="_Hlk188296963"/>
      <w:r w:rsidRPr="00B00184">
        <w:rPr>
          <w:bCs/>
        </w:rPr>
        <w:t>DOACs</w:t>
      </w:r>
      <w:r>
        <w:rPr>
          <w:bCs/>
        </w:rPr>
        <w:t>,</w:t>
      </w:r>
      <w:r w:rsidRPr="00B00184">
        <w:t xml:space="preserve"> </w:t>
      </w:r>
      <w:r>
        <w:rPr>
          <w:rFonts w:eastAsiaTheme="minorEastAsia" w:hint="eastAsia"/>
          <w:lang w:eastAsia="zh-CN"/>
        </w:rPr>
        <w:t>d</w:t>
      </w:r>
      <w:r w:rsidRPr="00B00184">
        <w:t xml:space="preserve">irect </w:t>
      </w:r>
      <w:r>
        <w:rPr>
          <w:rFonts w:eastAsiaTheme="minorEastAsia" w:hint="eastAsia"/>
          <w:lang w:eastAsia="zh-CN"/>
        </w:rPr>
        <w:t>o</w:t>
      </w:r>
      <w:r w:rsidRPr="00B00184">
        <w:t xml:space="preserve">ral </w:t>
      </w:r>
      <w:r>
        <w:rPr>
          <w:rFonts w:eastAsiaTheme="minorEastAsia" w:hint="eastAsia"/>
          <w:lang w:eastAsia="zh-CN"/>
        </w:rPr>
        <w:t>a</w:t>
      </w:r>
      <w:r w:rsidRPr="00B00184">
        <w:t xml:space="preserve">nticoagulants; </w:t>
      </w:r>
      <w:r w:rsidRPr="00B00184">
        <w:rPr>
          <w:bCs/>
        </w:rPr>
        <w:t>ESKD</w:t>
      </w:r>
      <w:r>
        <w:rPr>
          <w:bCs/>
        </w:rPr>
        <w:t>,</w:t>
      </w:r>
      <w:r w:rsidRPr="00B00184">
        <w:t xml:space="preserve"> </w:t>
      </w:r>
      <w:r>
        <w:rPr>
          <w:rFonts w:eastAsiaTheme="minorEastAsia" w:hint="eastAsia"/>
          <w:lang w:eastAsia="zh-CN"/>
        </w:rPr>
        <w:t>e</w:t>
      </w:r>
      <w:r w:rsidRPr="00B00184">
        <w:t xml:space="preserve">nd-stage kidney disease; </w:t>
      </w:r>
      <w:r w:rsidRPr="00B00184">
        <w:rPr>
          <w:bCs/>
        </w:rPr>
        <w:t>NOACs</w:t>
      </w:r>
      <w:r w:rsidRPr="00B00184">
        <w:t xml:space="preserve">, non-vitamin K antagonists; </w:t>
      </w:r>
      <w:r w:rsidRPr="00B00184">
        <w:rPr>
          <w:bCs/>
        </w:rPr>
        <w:t>HD</w:t>
      </w:r>
      <w:r>
        <w:rPr>
          <w:bCs/>
        </w:rPr>
        <w:t>,</w:t>
      </w:r>
      <w:r w:rsidRPr="00B00184">
        <w:rPr>
          <w:bCs/>
        </w:rPr>
        <w:t xml:space="preserve"> </w:t>
      </w:r>
      <w:r w:rsidRPr="00B00184">
        <w:t xml:space="preserve">hemodialysis; </w:t>
      </w:r>
      <w:r w:rsidRPr="00B00184">
        <w:rPr>
          <w:bCs/>
        </w:rPr>
        <w:t>NVAF</w:t>
      </w:r>
      <w:r>
        <w:rPr>
          <w:bCs/>
        </w:rPr>
        <w:t>,</w:t>
      </w:r>
      <w:r w:rsidRPr="00B00184">
        <w:t xml:space="preserve"> </w:t>
      </w:r>
      <w:r w:rsidRPr="00316416">
        <w:rPr>
          <w:rFonts w:eastAsia="等线"/>
        </w:rPr>
        <w:t xml:space="preserve">nonvalvular atrial fibrillation; </w:t>
      </w:r>
      <w:r w:rsidRPr="00316416">
        <w:rPr>
          <w:bCs/>
        </w:rPr>
        <w:t xml:space="preserve">OAC, </w:t>
      </w:r>
      <w:r w:rsidRPr="00316416">
        <w:t xml:space="preserve">oral anticoagulation; </w:t>
      </w:r>
      <w:r w:rsidRPr="00316416">
        <w:rPr>
          <w:bCs/>
        </w:rPr>
        <w:t>ICH,</w:t>
      </w:r>
      <w:r w:rsidRPr="00316416">
        <w:t xml:space="preserve"> </w:t>
      </w:r>
      <w:r w:rsidRPr="00316416">
        <w:rPr>
          <w:rFonts w:eastAsiaTheme="minorEastAsia" w:hint="eastAsia"/>
          <w:lang w:eastAsia="zh-CN"/>
        </w:rPr>
        <w:t>i</w:t>
      </w:r>
      <w:r w:rsidRPr="00316416">
        <w:t xml:space="preserve">ntracerebral hemorrhage; </w:t>
      </w:r>
      <w:r w:rsidRPr="00316416">
        <w:rPr>
          <w:bCs/>
        </w:rPr>
        <w:t>HR,</w:t>
      </w:r>
      <w:r w:rsidRPr="00316416">
        <w:t xml:space="preserve"> hazard ratio;</w:t>
      </w:r>
      <w:r w:rsidRPr="00316416">
        <w:rPr>
          <w:bCs/>
        </w:rPr>
        <w:t xml:space="preserve"> NR</w:t>
      </w:r>
      <w:r w:rsidRPr="00316416">
        <w:t>, not relevant</w:t>
      </w:r>
      <w:r w:rsidRPr="00316416">
        <w:rPr>
          <w:rFonts w:eastAsiaTheme="minorEastAsia" w:hint="eastAsia"/>
          <w:lang w:eastAsia="zh-CN"/>
        </w:rPr>
        <w:t xml:space="preserve">; CKD, </w:t>
      </w:r>
      <w:r w:rsidRPr="00316416">
        <w:rPr>
          <w:rFonts w:eastAsiaTheme="minorEastAsia"/>
          <w:lang w:eastAsia="zh-CN"/>
        </w:rPr>
        <w:t>chronic kidney disease; VKA, vitamin K antagonist; S, stroke</w:t>
      </w:r>
      <w:r w:rsidRPr="00316416">
        <w:t>.</w:t>
      </w:r>
    </w:p>
    <w:bookmarkEnd w:id="1"/>
    <w:p w14:paraId="0AAB4552" w14:textId="77777777" w:rsidR="0014134E" w:rsidRDefault="00474FFE"/>
    <w:sectPr w:rsidR="0014134E" w:rsidSect="00474FFE">
      <w:pgSz w:w="16838" w:h="11906" w:orient="landscape"/>
      <w:pgMar w:top="1797" w:right="1440" w:bottom="1797"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B468F5"/>
    <w:multiLevelType w:val="hybridMultilevel"/>
    <w:tmpl w:val="658299A2"/>
    <w:lvl w:ilvl="0" w:tplc="CE24E69A">
      <w:start w:val="1"/>
      <w:numFmt w:val="bullet"/>
      <w:lvlRestart w:val="0"/>
      <w:pStyle w:val="Bullet"/>
      <w:lvlText w:val=""/>
      <w:lvlJc w:val="left"/>
      <w:pPr>
        <w:ind w:left="3033" w:hanging="425"/>
      </w:pPr>
      <w:rPr>
        <w:rFonts w:ascii="Symbol" w:hAnsi="Symbol" w:hint="default"/>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B2173DC"/>
    <w:multiLevelType w:val="hybridMultilevel"/>
    <w:tmpl w:val="184EDD5C"/>
    <w:lvl w:ilvl="0" w:tplc="6C4ADA66">
      <w:start w:val="1"/>
      <w:numFmt w:val="decimal"/>
      <w:lvlRestart w:val="0"/>
      <w:pStyle w:val="References"/>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42B"/>
    <w:rsid w:val="00141CEA"/>
    <w:rsid w:val="001C4626"/>
    <w:rsid w:val="00241BF6"/>
    <w:rsid w:val="00376F9E"/>
    <w:rsid w:val="00474FFE"/>
    <w:rsid w:val="008E742B"/>
    <w:rsid w:val="00A11BB4"/>
    <w:rsid w:val="00C10075"/>
    <w:rsid w:val="00D00746"/>
    <w:rsid w:val="00E5747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2767"/>
  <w15:chartTrackingRefBased/>
  <w15:docId w15:val="{785149E9-4D66-483D-BB7A-2EC16D37C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pPr>
        <w:widowControl w:val="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74FFE"/>
    <w:pPr>
      <w:widowControl/>
      <w:spacing w:after="160" w:line="259" w:lineRule="auto"/>
      <w:jc w:val="left"/>
    </w:pPr>
    <w:rPr>
      <w:sz w:val="22"/>
      <w:lang w:val="pt-BR" w:eastAsia="en-US"/>
      <w14:ligatures w14:val="standardContextual"/>
    </w:rPr>
  </w:style>
  <w:style w:type="paragraph" w:styleId="1">
    <w:name w:val="heading 1"/>
    <w:aliases w:val="Heading level 1"/>
    <w:basedOn w:val="a"/>
    <w:next w:val="a"/>
    <w:link w:val="10"/>
    <w:uiPriority w:val="9"/>
    <w:qFormat/>
    <w:rsid w:val="00D00746"/>
    <w:pPr>
      <w:keepNext/>
      <w:keepLines/>
      <w:widowControl w:val="0"/>
      <w:adjustRightInd w:val="0"/>
      <w:snapToGrid w:val="0"/>
      <w:spacing w:before="360" w:after="360" w:line="240" w:lineRule="auto"/>
      <w:jc w:val="both"/>
      <w:outlineLvl w:val="0"/>
    </w:pPr>
    <w:rPr>
      <w:rFonts w:ascii="Times New Roman" w:eastAsia="Times New Roman" w:hAnsi="Times New Roman" w:cs="Times New Roman"/>
      <w:b/>
      <w:bCs/>
      <w:noProof/>
      <w:color w:val="000000"/>
      <w:kern w:val="44"/>
      <w:sz w:val="24"/>
      <w:szCs w:val="24"/>
      <w:lang w:val="en-US" w:eastAsia="zh-CN"/>
      <w14:ligatures w14:val="none"/>
    </w:rPr>
  </w:style>
  <w:style w:type="paragraph" w:styleId="2">
    <w:name w:val="heading 2"/>
    <w:aliases w:val="Heading level 2"/>
    <w:basedOn w:val="a"/>
    <w:next w:val="a"/>
    <w:link w:val="20"/>
    <w:uiPriority w:val="9"/>
    <w:qFormat/>
    <w:rsid w:val="00D00746"/>
    <w:pPr>
      <w:keepNext/>
      <w:keepLines/>
      <w:widowControl w:val="0"/>
      <w:adjustRightInd w:val="0"/>
      <w:snapToGrid w:val="0"/>
      <w:spacing w:before="240" w:after="240" w:line="240" w:lineRule="auto"/>
      <w:jc w:val="both"/>
      <w:outlineLvl w:val="1"/>
    </w:pPr>
    <w:rPr>
      <w:rFonts w:ascii="Times New Roman" w:eastAsia="Times New Roman" w:hAnsi="Times New Roman" w:cs="Times New Roman"/>
      <w:b/>
      <w:bCs/>
      <w:i/>
      <w:noProof/>
      <w:color w:val="000000"/>
      <w:sz w:val="21"/>
      <w:szCs w:val="21"/>
      <w:lang w:val="en-US" w:eastAsia="zh-CN"/>
      <w14:ligatures w14:val="none"/>
    </w:rPr>
  </w:style>
  <w:style w:type="paragraph" w:styleId="3">
    <w:name w:val="heading 3"/>
    <w:aliases w:val="Heading level 3"/>
    <w:basedOn w:val="a"/>
    <w:next w:val="a"/>
    <w:link w:val="30"/>
    <w:uiPriority w:val="9"/>
    <w:qFormat/>
    <w:rsid w:val="00D00746"/>
    <w:pPr>
      <w:keepNext/>
      <w:keepLines/>
      <w:widowControl w:val="0"/>
      <w:adjustRightInd w:val="0"/>
      <w:snapToGrid w:val="0"/>
      <w:spacing w:before="160" w:after="0" w:line="240" w:lineRule="auto"/>
      <w:jc w:val="both"/>
      <w:outlineLvl w:val="2"/>
    </w:pPr>
    <w:rPr>
      <w:rFonts w:ascii="Times New Roman" w:eastAsia="Times New Roman" w:hAnsi="Times New Roman" w:cs="Times New Roman"/>
      <w:bCs/>
      <w:i/>
      <w:noProof/>
      <w:color w:val="000000"/>
      <w:sz w:val="21"/>
      <w:szCs w:val="21"/>
      <w:lang w:val="en-US" w:eastAsia="zh-CN"/>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bstract">
    <w:name w:val="Abstract"/>
    <w:next w:val="a"/>
    <w:uiPriority w:val="5"/>
    <w:qFormat/>
    <w:rsid w:val="00D00746"/>
    <w:rPr>
      <w:rFonts w:ascii="Times New Roman" w:eastAsia="Times New Roman" w:hAnsi="Times New Roman" w:cs="Times New Roman"/>
      <w:color w:val="000000"/>
      <w:szCs w:val="21"/>
      <w:lang w:eastAsia="de-DE" w:bidi="en-US"/>
    </w:rPr>
  </w:style>
  <w:style w:type="paragraph" w:customStyle="1" w:styleId="Academiceditor">
    <w:name w:val="Academic editor"/>
    <w:uiPriority w:val="4"/>
    <w:qFormat/>
    <w:rsid w:val="00D00746"/>
    <w:rPr>
      <w:rFonts w:ascii="Times New Roman" w:eastAsia="Times New Roman" w:hAnsi="Times New Roman" w:cs="Times New Roman"/>
      <w:color w:val="000000"/>
      <w:szCs w:val="21"/>
      <w:lang w:eastAsia="de-DE" w:bidi="en-US"/>
    </w:rPr>
  </w:style>
  <w:style w:type="paragraph" w:customStyle="1" w:styleId="Affiliation">
    <w:name w:val="Affiliation"/>
    <w:uiPriority w:val="3"/>
    <w:qFormat/>
    <w:rsid w:val="00D00746"/>
    <w:rPr>
      <w:rFonts w:ascii="Times New Roman" w:eastAsia="Times New Roman" w:hAnsi="Times New Roman" w:cs="Times New Roman"/>
      <w:color w:val="000000"/>
      <w:szCs w:val="21"/>
      <w:lang w:eastAsia="de-DE" w:bidi="en-US"/>
    </w:rPr>
  </w:style>
  <w:style w:type="paragraph" w:customStyle="1" w:styleId="Articletitle">
    <w:name w:val="Article title"/>
    <w:next w:val="a"/>
    <w:uiPriority w:val="1"/>
    <w:qFormat/>
    <w:rsid w:val="00D00746"/>
    <w:pPr>
      <w:adjustRightInd w:val="0"/>
      <w:snapToGrid w:val="0"/>
    </w:pPr>
    <w:rPr>
      <w:rFonts w:ascii="Times New Roman" w:eastAsia="Times New Roman" w:hAnsi="Times New Roman" w:cs="Times New Roman"/>
      <w:b/>
      <w:snapToGrid w:val="0"/>
      <w:color w:val="000000"/>
      <w:sz w:val="36"/>
      <w:szCs w:val="20"/>
      <w:lang w:eastAsia="de-DE" w:bidi="en-US"/>
    </w:rPr>
  </w:style>
  <w:style w:type="paragraph" w:customStyle="1" w:styleId="Articletype">
    <w:name w:val="Article type"/>
    <w:next w:val="a"/>
    <w:qFormat/>
    <w:rsid w:val="00D00746"/>
    <w:pPr>
      <w:adjustRightInd w:val="0"/>
      <w:snapToGrid w:val="0"/>
    </w:pPr>
    <w:rPr>
      <w:rFonts w:ascii="Times New Roman" w:eastAsia="Times New Roman" w:hAnsi="Times New Roman" w:cs="Times New Roman"/>
      <w:i/>
      <w:snapToGrid w:val="0"/>
      <w:color w:val="000000"/>
      <w:sz w:val="20"/>
      <w:lang w:eastAsia="de-DE" w:bidi="en-US"/>
    </w:rPr>
  </w:style>
  <w:style w:type="paragraph" w:customStyle="1" w:styleId="Authornames">
    <w:name w:val="Authornames"/>
    <w:next w:val="a"/>
    <w:uiPriority w:val="2"/>
    <w:qFormat/>
    <w:rsid w:val="00D00746"/>
    <w:rPr>
      <w:rFonts w:ascii="Times New Roman" w:eastAsia="Times New Roman" w:hAnsi="Times New Roman" w:cs="Times New Roman"/>
      <w:color w:val="000000"/>
      <w:szCs w:val="21"/>
      <w:lang w:eastAsia="de-DE" w:bidi="en-US"/>
    </w:rPr>
  </w:style>
  <w:style w:type="paragraph" w:customStyle="1" w:styleId="Backmatter">
    <w:name w:val="Back matter"/>
    <w:uiPriority w:val="18"/>
    <w:qFormat/>
    <w:rsid w:val="00D00746"/>
    <w:pPr>
      <w:adjustRightInd w:val="0"/>
      <w:snapToGrid w:val="0"/>
      <w:spacing w:beforeLines="50" w:before="50" w:afterLines="50" w:after="50"/>
    </w:pPr>
    <w:rPr>
      <w:rFonts w:ascii="Times New Roman" w:eastAsia="Times New Roman" w:hAnsi="Times New Roman" w:cs="Times New Roman"/>
      <w:b/>
      <w:snapToGrid w:val="0"/>
      <w:color w:val="000000"/>
      <w:sz w:val="24"/>
      <w:szCs w:val="24"/>
      <w:lang w:eastAsia="en-US" w:bidi="en-US"/>
    </w:rPr>
  </w:style>
  <w:style w:type="paragraph" w:customStyle="1" w:styleId="Bullet">
    <w:name w:val="Bullet"/>
    <w:uiPriority w:val="16"/>
    <w:qFormat/>
    <w:rsid w:val="00D00746"/>
    <w:pPr>
      <w:numPr>
        <w:numId w:val="1"/>
      </w:numPr>
      <w:adjustRightInd w:val="0"/>
      <w:snapToGrid w:val="0"/>
      <w:spacing w:before="40" w:after="40"/>
      <w:ind w:hangingChars="200" w:hanging="200"/>
    </w:pPr>
    <w:rPr>
      <w:rFonts w:ascii="Times New Roman" w:eastAsia="Times New Roman" w:hAnsi="Times New Roman" w:cs="Times New Roman"/>
      <w:color w:val="000000"/>
      <w:szCs w:val="21"/>
      <w:lang w:eastAsia="de-DE" w:bidi="en-US"/>
    </w:rPr>
  </w:style>
  <w:style w:type="paragraph" w:customStyle="1" w:styleId="E-mail">
    <w:name w:val="E-mail"/>
    <w:link w:val="E-mail0"/>
    <w:uiPriority w:val="4"/>
    <w:qFormat/>
    <w:rsid w:val="00D00746"/>
    <w:rPr>
      <w:rFonts w:ascii="Times New Roman" w:eastAsia="Times New Roman" w:hAnsi="Times New Roman" w:cs="Times New Roman"/>
      <w:snapToGrid w:val="0"/>
      <w:color w:val="000000"/>
      <w:szCs w:val="21"/>
      <w:lang w:eastAsia="de-DE" w:bidi="en-US"/>
    </w:rPr>
  </w:style>
  <w:style w:type="character" w:customStyle="1" w:styleId="E-mail0">
    <w:name w:val="E-mail 字符"/>
    <w:basedOn w:val="a0"/>
    <w:link w:val="E-mail"/>
    <w:uiPriority w:val="4"/>
    <w:rsid w:val="00D00746"/>
    <w:rPr>
      <w:rFonts w:ascii="Times New Roman" w:eastAsia="Times New Roman" w:hAnsi="Times New Roman" w:cs="Times New Roman"/>
      <w:snapToGrid w:val="0"/>
      <w:color w:val="000000"/>
      <w:kern w:val="0"/>
      <w:szCs w:val="21"/>
      <w:lang w:eastAsia="de-DE" w:bidi="en-US"/>
    </w:rPr>
  </w:style>
  <w:style w:type="paragraph" w:customStyle="1" w:styleId="Equation">
    <w:name w:val="Equation"/>
    <w:uiPriority w:val="17"/>
    <w:qFormat/>
    <w:rsid w:val="00D00746"/>
    <w:pPr>
      <w:adjustRightInd w:val="0"/>
      <w:snapToGrid w:val="0"/>
      <w:spacing w:before="60" w:after="60"/>
      <w:ind w:left="709"/>
      <w:jc w:val="center"/>
    </w:pPr>
    <w:rPr>
      <w:rFonts w:ascii="Times New Roman" w:eastAsia="Times New Roman" w:hAnsi="Times New Roman" w:cs="Times New Roman"/>
      <w:snapToGrid w:val="0"/>
      <w:color w:val="000000"/>
      <w:szCs w:val="21"/>
      <w:lang w:eastAsia="de-DE" w:bidi="en-US"/>
    </w:rPr>
  </w:style>
  <w:style w:type="paragraph" w:customStyle="1" w:styleId="Figure">
    <w:name w:val="Figure"/>
    <w:uiPriority w:val="15"/>
    <w:qFormat/>
    <w:rsid w:val="00D00746"/>
    <w:pPr>
      <w:adjustRightInd w:val="0"/>
      <w:snapToGrid w:val="0"/>
      <w:jc w:val="center"/>
    </w:pPr>
    <w:rPr>
      <w:rFonts w:ascii="Times New Roman" w:eastAsia="Times New Roman" w:hAnsi="Times New Roman" w:cs="Times New Roman"/>
      <w:snapToGrid w:val="0"/>
      <w:color w:val="000000"/>
      <w:szCs w:val="21"/>
      <w:lang w:eastAsia="de-DE" w:bidi="en-US"/>
    </w:rPr>
  </w:style>
  <w:style w:type="paragraph" w:customStyle="1" w:styleId="Figurecaption">
    <w:name w:val="Figure caption"/>
    <w:uiPriority w:val="14"/>
    <w:qFormat/>
    <w:rsid w:val="00D00746"/>
    <w:rPr>
      <w:rFonts w:ascii="Times New Roman" w:eastAsia="Times New Roman" w:hAnsi="Times New Roman" w:cs="Times New Roman"/>
      <w:color w:val="000000"/>
      <w:szCs w:val="21"/>
      <w:lang w:eastAsia="de-DE" w:bidi="en-US"/>
    </w:rPr>
  </w:style>
  <w:style w:type="paragraph" w:customStyle="1" w:styleId="Figuretitle">
    <w:name w:val="Figure title"/>
    <w:uiPriority w:val="13"/>
    <w:rsid w:val="00D00746"/>
    <w:pPr>
      <w:adjustRightInd w:val="0"/>
      <w:snapToGrid w:val="0"/>
      <w:spacing w:after="100" w:afterAutospacing="1"/>
      <w:jc w:val="center"/>
    </w:pPr>
    <w:rPr>
      <w:rFonts w:ascii="Times New Roman" w:eastAsia="Times New Roman" w:hAnsi="Times New Roman" w:cs="Times New Roman"/>
      <w:b/>
      <w:noProof/>
      <w:color w:val="000000"/>
      <w:szCs w:val="21"/>
      <w:lang w:bidi="en-US"/>
    </w:rPr>
  </w:style>
  <w:style w:type="paragraph" w:customStyle="1" w:styleId="history">
    <w:name w:val="history"/>
    <w:basedOn w:val="a"/>
    <w:next w:val="a"/>
    <w:semiHidden/>
    <w:rsid w:val="00D00746"/>
    <w:pPr>
      <w:adjustRightInd w:val="0"/>
      <w:snapToGrid w:val="0"/>
      <w:spacing w:line="240" w:lineRule="auto"/>
    </w:pPr>
    <w:rPr>
      <w:rFonts w:ascii="Times New Roman" w:eastAsia="Times New Roman" w:hAnsi="Times New Roman"/>
      <w:sz w:val="21"/>
      <w:szCs w:val="21"/>
      <w:lang w:eastAsia="de-DE" w:bidi="en-US"/>
    </w:rPr>
  </w:style>
  <w:style w:type="paragraph" w:customStyle="1" w:styleId="Keywords">
    <w:name w:val="Keywords"/>
    <w:next w:val="a"/>
    <w:link w:val="Keywords0"/>
    <w:uiPriority w:val="6"/>
    <w:qFormat/>
    <w:rsid w:val="00D00746"/>
    <w:pPr>
      <w:adjustRightInd w:val="0"/>
      <w:snapToGrid w:val="0"/>
    </w:pPr>
    <w:rPr>
      <w:rFonts w:ascii="Times New Roman" w:eastAsia="Times New Roman" w:hAnsi="Times New Roman" w:cs="Times New Roman"/>
      <w:snapToGrid w:val="0"/>
      <w:color w:val="000000"/>
      <w:szCs w:val="21"/>
      <w:lang w:eastAsia="de-DE" w:bidi="en-US"/>
    </w:rPr>
  </w:style>
  <w:style w:type="character" w:customStyle="1" w:styleId="Keywords0">
    <w:name w:val="Keywords 字符"/>
    <w:basedOn w:val="a0"/>
    <w:link w:val="Keywords"/>
    <w:uiPriority w:val="6"/>
    <w:rsid w:val="00D00746"/>
    <w:rPr>
      <w:rFonts w:ascii="Times New Roman" w:eastAsia="Times New Roman" w:hAnsi="Times New Roman" w:cs="Times New Roman"/>
      <w:snapToGrid w:val="0"/>
      <w:color w:val="000000"/>
      <w:kern w:val="0"/>
      <w:szCs w:val="21"/>
      <w:lang w:eastAsia="de-DE" w:bidi="en-US"/>
    </w:rPr>
  </w:style>
  <w:style w:type="paragraph" w:customStyle="1" w:styleId="line">
    <w:name w:val="line"/>
    <w:uiPriority w:val="20"/>
    <w:semiHidden/>
    <w:rsid w:val="00D00746"/>
    <w:pPr>
      <w:pBdr>
        <w:bottom w:val="single" w:sz="6" w:space="1" w:color="auto"/>
      </w:pBdr>
      <w:adjustRightInd w:val="0"/>
      <w:snapToGrid w:val="0"/>
      <w:spacing w:after="480" w:line="260" w:lineRule="atLeast"/>
      <w:ind w:left="2608"/>
    </w:pPr>
    <w:rPr>
      <w:rFonts w:ascii="Palatino Linotype" w:eastAsia="Times New Roman" w:hAnsi="Palatino Linotype" w:cs="Cordia New"/>
      <w:color w:val="000000"/>
      <w:szCs w:val="24"/>
      <w:lang w:eastAsia="de-DE" w:bidi="en-US"/>
    </w:rPr>
  </w:style>
  <w:style w:type="paragraph" w:customStyle="1" w:styleId="Reference">
    <w:name w:val="Reference"/>
    <w:link w:val="Reference0"/>
    <w:uiPriority w:val="19"/>
    <w:qFormat/>
    <w:rsid w:val="00D00746"/>
    <w:pPr>
      <w:ind w:left="200" w:hangingChars="200" w:hanging="200"/>
    </w:pPr>
    <w:rPr>
      <w:rFonts w:ascii="Times New Roman" w:eastAsia="Times New Roman" w:hAnsi="Times New Roman" w:cs="Times New Roman"/>
      <w:snapToGrid w:val="0"/>
      <w:color w:val="000000"/>
      <w:sz w:val="18"/>
      <w:szCs w:val="21"/>
      <w:lang w:eastAsia="de-DE" w:bidi="en-US"/>
    </w:rPr>
  </w:style>
  <w:style w:type="character" w:customStyle="1" w:styleId="Reference0">
    <w:name w:val="Reference 字符"/>
    <w:basedOn w:val="Keywords0"/>
    <w:link w:val="Reference"/>
    <w:uiPriority w:val="19"/>
    <w:rsid w:val="00D00746"/>
    <w:rPr>
      <w:rFonts w:ascii="Times New Roman" w:eastAsia="Times New Roman" w:hAnsi="Times New Roman" w:cs="Times New Roman"/>
      <w:snapToGrid w:val="0"/>
      <w:color w:val="000000"/>
      <w:kern w:val="0"/>
      <w:sz w:val="18"/>
      <w:szCs w:val="21"/>
      <w:lang w:eastAsia="de-DE" w:bidi="en-US"/>
    </w:rPr>
  </w:style>
  <w:style w:type="paragraph" w:customStyle="1" w:styleId="References">
    <w:name w:val="References"/>
    <w:uiPriority w:val="99"/>
    <w:semiHidden/>
    <w:qFormat/>
    <w:rsid w:val="00D00746"/>
    <w:pPr>
      <w:numPr>
        <w:numId w:val="2"/>
      </w:numPr>
      <w:adjustRightInd w:val="0"/>
      <w:snapToGrid w:val="0"/>
    </w:pPr>
    <w:rPr>
      <w:rFonts w:ascii="Times New Roman" w:eastAsia="Times New Roman" w:hAnsi="Times New Roman" w:cs="Times New Roman"/>
      <w:color w:val="000000"/>
      <w:szCs w:val="21"/>
      <w:lang w:eastAsia="de-DE" w:bidi="en-US"/>
    </w:rPr>
  </w:style>
  <w:style w:type="paragraph" w:customStyle="1" w:styleId="Tablebody">
    <w:name w:val="Table body"/>
    <w:uiPriority w:val="11"/>
    <w:qFormat/>
    <w:rsid w:val="00D00746"/>
    <w:rPr>
      <w:rFonts w:ascii="Times New Roman" w:eastAsia="Times New Roman" w:hAnsi="Times New Roman" w:cs="Times New Roman"/>
      <w:snapToGrid w:val="0"/>
      <w:color w:val="000000"/>
      <w:szCs w:val="21"/>
      <w:lang w:eastAsia="de-DE" w:bidi="en-US"/>
    </w:rPr>
  </w:style>
  <w:style w:type="paragraph" w:customStyle="1" w:styleId="Tablecaption">
    <w:name w:val="Table caption"/>
    <w:uiPriority w:val="11"/>
    <w:qFormat/>
    <w:rsid w:val="00D00746"/>
    <w:pPr>
      <w:adjustRightInd w:val="0"/>
      <w:snapToGrid w:val="0"/>
      <w:spacing w:beforeLines="100" w:before="100" w:afterLines="100" w:after="100"/>
      <w:jc w:val="center"/>
    </w:pPr>
    <w:rPr>
      <w:rFonts w:ascii="Times New Roman" w:eastAsia="Times New Roman" w:hAnsi="Times New Roman" w:cs="Times New Roman"/>
      <w:b/>
      <w:noProof/>
      <w:color w:val="000000"/>
      <w:szCs w:val="24"/>
      <w:lang w:bidi="en-US"/>
    </w:rPr>
  </w:style>
  <w:style w:type="paragraph" w:customStyle="1" w:styleId="Tablefooter">
    <w:name w:val="Table footer"/>
    <w:next w:val="a"/>
    <w:uiPriority w:val="12"/>
    <w:qFormat/>
    <w:rsid w:val="00D00746"/>
    <w:rPr>
      <w:rFonts w:ascii="Times New Roman" w:eastAsia="Times New Roman" w:hAnsi="Times New Roman" w:cs="Times New Roman"/>
      <w:color w:val="000000"/>
      <w:szCs w:val="21"/>
      <w:lang w:eastAsia="de-DE" w:bidi="en-US"/>
    </w:rPr>
  </w:style>
  <w:style w:type="paragraph" w:customStyle="1" w:styleId="Text">
    <w:name w:val="Text"/>
    <w:link w:val="Text0"/>
    <w:uiPriority w:val="10"/>
    <w:qFormat/>
    <w:rsid w:val="00D00746"/>
    <w:pPr>
      <w:ind w:firstLineChars="200" w:firstLine="200"/>
    </w:pPr>
    <w:rPr>
      <w:rFonts w:ascii="Times New Roman" w:eastAsia="Times New Roman" w:hAnsi="Times New Roman" w:cs="Times New Roman"/>
      <w:snapToGrid w:val="0"/>
      <w:color w:val="000000"/>
      <w:szCs w:val="28"/>
      <w:lang w:eastAsia="de-DE" w:bidi="en-US"/>
    </w:rPr>
  </w:style>
  <w:style w:type="character" w:customStyle="1" w:styleId="Text0">
    <w:name w:val="Text 字符"/>
    <w:basedOn w:val="a0"/>
    <w:link w:val="Text"/>
    <w:uiPriority w:val="10"/>
    <w:rsid w:val="00D00746"/>
    <w:rPr>
      <w:rFonts w:ascii="Times New Roman" w:eastAsia="Times New Roman" w:hAnsi="Times New Roman" w:cs="Times New Roman"/>
      <w:snapToGrid w:val="0"/>
      <w:color w:val="000000"/>
      <w:kern w:val="0"/>
      <w:szCs w:val="28"/>
      <w:lang w:eastAsia="de-DE" w:bidi="en-US"/>
    </w:rPr>
  </w:style>
  <w:style w:type="character" w:customStyle="1" w:styleId="10">
    <w:name w:val="标题 1 字符"/>
    <w:aliases w:val="Heading level 1 字符"/>
    <w:basedOn w:val="a0"/>
    <w:link w:val="1"/>
    <w:uiPriority w:val="9"/>
    <w:rsid w:val="00D00746"/>
    <w:rPr>
      <w:rFonts w:ascii="Times New Roman" w:eastAsia="Times New Roman" w:hAnsi="Times New Roman" w:cs="Times New Roman"/>
      <w:b/>
      <w:bCs/>
      <w:noProof/>
      <w:color w:val="000000"/>
      <w:kern w:val="44"/>
      <w:sz w:val="24"/>
      <w:szCs w:val="24"/>
    </w:rPr>
  </w:style>
  <w:style w:type="character" w:customStyle="1" w:styleId="20">
    <w:name w:val="标题 2 字符"/>
    <w:aliases w:val="Heading level 2 字符"/>
    <w:basedOn w:val="a0"/>
    <w:link w:val="2"/>
    <w:uiPriority w:val="9"/>
    <w:rsid w:val="00D00746"/>
    <w:rPr>
      <w:rFonts w:ascii="Times New Roman" w:eastAsia="Times New Roman" w:hAnsi="Times New Roman" w:cs="Times New Roman"/>
      <w:b/>
      <w:bCs/>
      <w:i/>
      <w:noProof/>
      <w:color w:val="000000"/>
      <w:kern w:val="0"/>
      <w:szCs w:val="21"/>
    </w:rPr>
  </w:style>
  <w:style w:type="character" w:customStyle="1" w:styleId="30">
    <w:name w:val="标题 3 字符"/>
    <w:aliases w:val="Heading level 3 字符"/>
    <w:basedOn w:val="a0"/>
    <w:link w:val="3"/>
    <w:uiPriority w:val="9"/>
    <w:rsid w:val="00D00746"/>
    <w:rPr>
      <w:rFonts w:ascii="Times New Roman" w:eastAsia="Times New Roman" w:hAnsi="Times New Roman" w:cs="Times New Roman"/>
      <w:bCs/>
      <w:i/>
      <w:noProof/>
      <w:color w:val="000000"/>
      <w:kern w:val="0"/>
      <w:szCs w:val="21"/>
    </w:rPr>
  </w:style>
  <w:style w:type="paragraph" w:customStyle="1" w:styleId="11">
    <w:name w:val="标题1"/>
    <w:next w:val="a"/>
    <w:uiPriority w:val="1"/>
    <w:semiHidden/>
    <w:rsid w:val="00D00746"/>
    <w:pPr>
      <w:adjustRightInd w:val="0"/>
      <w:snapToGrid w:val="0"/>
    </w:pPr>
    <w:rPr>
      <w:rFonts w:ascii="Times New Roman" w:eastAsia="Times New Roman" w:hAnsi="Times New Roman" w:cs="Times New Roman"/>
      <w:b/>
      <w:snapToGrid w:val="0"/>
      <w:color w:val="000000"/>
      <w:sz w:val="36"/>
      <w:szCs w:val="20"/>
      <w:lang w:eastAsia="de-DE" w:bidi="en-US"/>
    </w:rPr>
  </w:style>
  <w:style w:type="paragraph" w:styleId="a3">
    <w:name w:val="Balloon Text"/>
    <w:basedOn w:val="a"/>
    <w:link w:val="a4"/>
    <w:uiPriority w:val="99"/>
    <w:semiHidden/>
    <w:rsid w:val="00D00746"/>
    <w:pPr>
      <w:widowControl w:val="0"/>
      <w:spacing w:after="0" w:line="260" w:lineRule="atLeast"/>
      <w:jc w:val="both"/>
    </w:pPr>
    <w:rPr>
      <w:rFonts w:ascii="Palatino Linotype" w:hAnsi="Palatino Linotype" w:cs="Tahoma"/>
      <w:noProof/>
      <w:color w:val="000000"/>
      <w:sz w:val="20"/>
      <w:szCs w:val="18"/>
      <w:lang w:val="en-US" w:eastAsia="zh-CN"/>
      <w14:ligatures w14:val="none"/>
    </w:rPr>
  </w:style>
  <w:style w:type="character" w:customStyle="1" w:styleId="a4">
    <w:name w:val="批注框文本 字符"/>
    <w:link w:val="a3"/>
    <w:uiPriority w:val="99"/>
    <w:semiHidden/>
    <w:rsid w:val="00D00746"/>
    <w:rPr>
      <w:rFonts w:ascii="Palatino Linotype" w:eastAsia="宋体" w:hAnsi="Palatino Linotype" w:cs="Tahoma"/>
      <w:noProof/>
      <w:color w:val="000000"/>
      <w:kern w:val="0"/>
      <w:sz w:val="20"/>
      <w:szCs w:val="18"/>
    </w:rPr>
  </w:style>
  <w:style w:type="paragraph" w:styleId="a5">
    <w:name w:val="annotation text"/>
    <w:basedOn w:val="a"/>
    <w:link w:val="a6"/>
    <w:semiHidden/>
    <w:rsid w:val="00D00746"/>
    <w:pPr>
      <w:widowControl w:val="0"/>
      <w:spacing w:after="0" w:line="260" w:lineRule="atLeast"/>
      <w:jc w:val="both"/>
    </w:pPr>
    <w:rPr>
      <w:rFonts w:ascii="Palatino Linotype" w:hAnsi="Palatino Linotype" w:cs="Times New Roman"/>
      <w:noProof/>
      <w:color w:val="000000"/>
      <w:sz w:val="20"/>
      <w:szCs w:val="20"/>
      <w:lang w:val="en-US" w:eastAsia="zh-CN"/>
      <w14:ligatures w14:val="none"/>
    </w:rPr>
  </w:style>
  <w:style w:type="character" w:customStyle="1" w:styleId="a6">
    <w:name w:val="批注文字 字符"/>
    <w:link w:val="a5"/>
    <w:semiHidden/>
    <w:rsid w:val="00D00746"/>
    <w:rPr>
      <w:rFonts w:ascii="Palatino Linotype" w:eastAsia="宋体" w:hAnsi="Palatino Linotype" w:cs="Times New Roman"/>
      <w:noProof/>
      <w:color w:val="000000"/>
      <w:kern w:val="0"/>
      <w:sz w:val="20"/>
      <w:szCs w:val="20"/>
    </w:rPr>
  </w:style>
  <w:style w:type="character" w:styleId="a7">
    <w:name w:val="annotation reference"/>
    <w:semiHidden/>
    <w:rsid w:val="00D00746"/>
    <w:rPr>
      <w:sz w:val="21"/>
      <w:szCs w:val="21"/>
    </w:rPr>
  </w:style>
  <w:style w:type="paragraph" w:styleId="a8">
    <w:name w:val="annotation subject"/>
    <w:basedOn w:val="a5"/>
    <w:next w:val="a5"/>
    <w:link w:val="a9"/>
    <w:semiHidden/>
    <w:rsid w:val="00D00746"/>
    <w:rPr>
      <w:b/>
      <w:bCs/>
    </w:rPr>
  </w:style>
  <w:style w:type="character" w:customStyle="1" w:styleId="a9">
    <w:name w:val="批注主题 字符"/>
    <w:link w:val="a8"/>
    <w:semiHidden/>
    <w:rsid w:val="00D00746"/>
    <w:rPr>
      <w:rFonts w:ascii="Palatino Linotype" w:eastAsia="宋体" w:hAnsi="Palatino Linotype" w:cs="Times New Roman"/>
      <w:b/>
      <w:bCs/>
      <w:noProof/>
      <w:color w:val="000000"/>
      <w:kern w:val="0"/>
      <w:sz w:val="20"/>
      <w:szCs w:val="20"/>
    </w:rPr>
  </w:style>
  <w:style w:type="paragraph" w:styleId="aa">
    <w:name w:val="Normal (Web)"/>
    <w:basedOn w:val="a"/>
    <w:uiPriority w:val="99"/>
    <w:semiHidden/>
    <w:rsid w:val="00D00746"/>
    <w:pPr>
      <w:widowControl w:val="0"/>
      <w:spacing w:after="0" w:line="260" w:lineRule="atLeast"/>
      <w:jc w:val="both"/>
    </w:pPr>
    <w:rPr>
      <w:rFonts w:ascii="Palatino Linotype" w:hAnsi="Palatino Linotype" w:cs="Times New Roman"/>
      <w:noProof/>
      <w:color w:val="000000"/>
      <w:sz w:val="20"/>
      <w:szCs w:val="24"/>
      <w:lang w:val="en-US" w:eastAsia="zh-CN"/>
      <w14:ligatures w14:val="none"/>
    </w:rPr>
  </w:style>
  <w:style w:type="paragraph" w:styleId="ab">
    <w:name w:val="Bibliography"/>
    <w:basedOn w:val="a"/>
    <w:next w:val="a"/>
    <w:uiPriority w:val="37"/>
    <w:semiHidden/>
    <w:unhideWhenUsed/>
    <w:rsid w:val="00D00746"/>
    <w:pPr>
      <w:widowControl w:val="0"/>
      <w:spacing w:after="0" w:line="260" w:lineRule="atLeast"/>
      <w:jc w:val="both"/>
    </w:pPr>
    <w:rPr>
      <w:rFonts w:ascii="Palatino Linotype" w:hAnsi="Palatino Linotype" w:cs="Times New Roman"/>
      <w:noProof/>
      <w:color w:val="000000"/>
      <w:sz w:val="20"/>
      <w:szCs w:val="20"/>
      <w:lang w:val="en-US" w:eastAsia="zh-CN"/>
      <w14:ligatures w14:val="none"/>
    </w:rPr>
  </w:style>
  <w:style w:type="table" w:styleId="ac">
    <w:name w:val="Table Grid"/>
    <w:basedOn w:val="a1"/>
    <w:uiPriority w:val="59"/>
    <w:rsid w:val="00D00746"/>
    <w:pPr>
      <w:spacing w:line="260" w:lineRule="atLeast"/>
    </w:pPr>
    <w:rPr>
      <w:rFonts w:ascii="Palatino Linotype" w:hAnsi="Palatino Linotype" w:cs="Times New Roman"/>
      <w:color w:val="00000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endnote text"/>
    <w:basedOn w:val="a"/>
    <w:link w:val="ae"/>
    <w:semiHidden/>
    <w:unhideWhenUsed/>
    <w:rsid w:val="00D00746"/>
    <w:pPr>
      <w:widowControl w:val="0"/>
      <w:spacing w:after="0" w:line="240" w:lineRule="auto"/>
      <w:jc w:val="both"/>
    </w:pPr>
    <w:rPr>
      <w:rFonts w:ascii="Palatino Linotype" w:hAnsi="Palatino Linotype" w:cs="Times New Roman"/>
      <w:noProof/>
      <w:color w:val="000000"/>
      <w:sz w:val="20"/>
      <w:szCs w:val="20"/>
      <w:lang w:val="en-US" w:eastAsia="zh-CN"/>
      <w14:ligatures w14:val="none"/>
    </w:rPr>
  </w:style>
  <w:style w:type="character" w:customStyle="1" w:styleId="ae">
    <w:name w:val="尾注文本 字符"/>
    <w:link w:val="ad"/>
    <w:semiHidden/>
    <w:rsid w:val="00D00746"/>
    <w:rPr>
      <w:rFonts w:ascii="Palatino Linotype" w:eastAsia="宋体" w:hAnsi="Palatino Linotype" w:cs="Times New Roman"/>
      <w:noProof/>
      <w:color w:val="000000"/>
      <w:kern w:val="0"/>
      <w:sz w:val="20"/>
      <w:szCs w:val="20"/>
    </w:rPr>
  </w:style>
  <w:style w:type="character" w:styleId="af">
    <w:name w:val="endnote reference"/>
    <w:semiHidden/>
    <w:rsid w:val="00D00746"/>
    <w:rPr>
      <w:vertAlign w:val="superscript"/>
    </w:rPr>
  </w:style>
  <w:style w:type="table" w:styleId="4">
    <w:name w:val="Plain Table 4"/>
    <w:basedOn w:val="a1"/>
    <w:uiPriority w:val="44"/>
    <w:rsid w:val="00D00746"/>
    <w:rPr>
      <w:rFonts w:ascii="Calibri" w:hAnsi="Calibri" w:cs="Times New Roman"/>
      <w:sz w:val="20"/>
      <w:szCs w:val="20"/>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styleId="af0">
    <w:name w:val="line number"/>
    <w:basedOn w:val="a0"/>
    <w:uiPriority w:val="99"/>
    <w:semiHidden/>
    <w:unhideWhenUsed/>
    <w:rsid w:val="00D00746"/>
  </w:style>
  <w:style w:type="paragraph" w:customStyle="1" w:styleId="12">
    <w:name w:val="行号1"/>
    <w:basedOn w:val="Text"/>
    <w:link w:val="Linenumber"/>
    <w:semiHidden/>
    <w:rsid w:val="00D00746"/>
    <w:pPr>
      <w:ind w:firstLine="420"/>
    </w:pPr>
  </w:style>
  <w:style w:type="character" w:customStyle="1" w:styleId="Linenumber">
    <w:name w:val="Line number 字符"/>
    <w:basedOn w:val="Text0"/>
    <w:link w:val="12"/>
    <w:semiHidden/>
    <w:rsid w:val="00D00746"/>
    <w:rPr>
      <w:rFonts w:ascii="Times New Roman" w:eastAsia="Times New Roman" w:hAnsi="Times New Roman" w:cs="Times New Roman"/>
      <w:snapToGrid w:val="0"/>
      <w:color w:val="000000"/>
      <w:kern w:val="0"/>
      <w:szCs w:val="28"/>
      <w:lang w:eastAsia="de-DE" w:bidi="en-US"/>
    </w:rPr>
  </w:style>
  <w:style w:type="paragraph" w:styleId="af1">
    <w:name w:val="footer"/>
    <w:basedOn w:val="a"/>
    <w:link w:val="af2"/>
    <w:uiPriority w:val="99"/>
    <w:semiHidden/>
    <w:rsid w:val="00D00746"/>
    <w:pPr>
      <w:widowControl w:val="0"/>
      <w:tabs>
        <w:tab w:val="center" w:pos="4153"/>
        <w:tab w:val="right" w:pos="8306"/>
      </w:tabs>
      <w:snapToGrid w:val="0"/>
      <w:spacing w:after="0" w:line="240" w:lineRule="atLeast"/>
      <w:jc w:val="both"/>
    </w:pPr>
    <w:rPr>
      <w:rFonts w:ascii="Palatino Linotype" w:hAnsi="Palatino Linotype" w:cs="Times New Roman"/>
      <w:noProof/>
      <w:color w:val="000000"/>
      <w:sz w:val="20"/>
      <w:szCs w:val="18"/>
      <w:lang w:val="en-US" w:eastAsia="zh-CN"/>
      <w14:ligatures w14:val="none"/>
    </w:rPr>
  </w:style>
  <w:style w:type="character" w:customStyle="1" w:styleId="af2">
    <w:name w:val="页脚 字符"/>
    <w:link w:val="af1"/>
    <w:uiPriority w:val="99"/>
    <w:semiHidden/>
    <w:rsid w:val="00D00746"/>
    <w:rPr>
      <w:rFonts w:ascii="Palatino Linotype" w:eastAsia="宋体" w:hAnsi="Palatino Linotype" w:cs="Times New Roman"/>
      <w:noProof/>
      <w:color w:val="000000"/>
      <w:kern w:val="0"/>
      <w:sz w:val="20"/>
      <w:szCs w:val="18"/>
    </w:rPr>
  </w:style>
  <w:style w:type="character" w:styleId="af3">
    <w:name w:val="page number"/>
    <w:semiHidden/>
    <w:rsid w:val="00D00746"/>
  </w:style>
  <w:style w:type="paragraph" w:styleId="af4">
    <w:name w:val="header"/>
    <w:basedOn w:val="a"/>
    <w:link w:val="af5"/>
    <w:uiPriority w:val="99"/>
    <w:semiHidden/>
    <w:rsid w:val="00D00746"/>
    <w:pPr>
      <w:widowControl w:val="0"/>
      <w:pBdr>
        <w:bottom w:val="single" w:sz="6" w:space="1" w:color="auto"/>
      </w:pBdr>
      <w:tabs>
        <w:tab w:val="center" w:pos="4153"/>
        <w:tab w:val="right" w:pos="8306"/>
      </w:tabs>
      <w:snapToGrid w:val="0"/>
      <w:spacing w:after="0" w:line="240" w:lineRule="atLeast"/>
      <w:jc w:val="center"/>
    </w:pPr>
    <w:rPr>
      <w:rFonts w:ascii="Palatino Linotype" w:hAnsi="Palatino Linotype" w:cs="Times New Roman"/>
      <w:noProof/>
      <w:color w:val="000000"/>
      <w:sz w:val="20"/>
      <w:szCs w:val="18"/>
      <w:lang w:val="en-US" w:eastAsia="zh-CN"/>
      <w14:ligatures w14:val="none"/>
    </w:rPr>
  </w:style>
  <w:style w:type="character" w:customStyle="1" w:styleId="af5">
    <w:name w:val="页眉 字符"/>
    <w:link w:val="af4"/>
    <w:uiPriority w:val="99"/>
    <w:semiHidden/>
    <w:rsid w:val="00D00746"/>
    <w:rPr>
      <w:rFonts w:ascii="Palatino Linotype" w:eastAsia="宋体" w:hAnsi="Palatino Linotype" w:cs="Times New Roman"/>
      <w:noProof/>
      <w:color w:val="000000"/>
      <w:kern w:val="0"/>
      <w:sz w:val="20"/>
      <w:szCs w:val="18"/>
    </w:rPr>
  </w:style>
  <w:style w:type="character" w:styleId="af6">
    <w:name w:val="Placeholder Text"/>
    <w:uiPriority w:val="99"/>
    <w:semiHidden/>
    <w:rsid w:val="00D00746"/>
    <w:rPr>
      <w:color w:val="808080"/>
    </w:rPr>
  </w:style>
  <w:style w:type="paragraph" w:styleId="af7">
    <w:name w:val="Body Text"/>
    <w:link w:val="af8"/>
    <w:semiHidden/>
    <w:rsid w:val="00D00746"/>
    <w:pPr>
      <w:spacing w:after="120" w:line="340" w:lineRule="atLeast"/>
    </w:pPr>
    <w:rPr>
      <w:rFonts w:ascii="Palatino Linotype" w:hAnsi="Palatino Linotype" w:cs="Times New Roman"/>
      <w:color w:val="000000"/>
      <w:sz w:val="24"/>
      <w:szCs w:val="20"/>
      <w:lang w:eastAsia="de-DE"/>
    </w:rPr>
  </w:style>
  <w:style w:type="character" w:customStyle="1" w:styleId="af8">
    <w:name w:val="正文文本 字符"/>
    <w:link w:val="af7"/>
    <w:semiHidden/>
    <w:rsid w:val="00D00746"/>
    <w:rPr>
      <w:rFonts w:ascii="Palatino Linotype" w:eastAsia="宋体" w:hAnsi="Palatino Linotype" w:cs="Times New Roman"/>
      <w:color w:val="000000"/>
      <w:kern w:val="0"/>
      <w:sz w:val="24"/>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3580</Words>
  <Characters>20410</Characters>
  <Application>Microsoft Office Word</Application>
  <DocSecurity>0</DocSecurity>
  <Lines>170</Lines>
  <Paragraphs>47</Paragraphs>
  <ScaleCrop>false</ScaleCrop>
  <Company/>
  <LinksUpToDate>false</LinksUpToDate>
  <CharactersWithSpaces>23943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Su</dc:creator>
  <cp:keywords/>
  <dc:description/>
  <cp:lastModifiedBy>Alan Su</cp:lastModifiedBy>
  <cp:revision>2</cp:revision>
  <dcterms:created xsi:type="dcterms:W3CDTF">2025-02-07T01:47:00Z</dcterms:created>
  <dcterms:modified xsi:type="dcterms:W3CDTF">2025-02-07T01:48:00Z</dcterms:modified>
</cp:coreProperties>
</file>